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90CA48E" w14:textId="77777777" w:rsidR="00F01B7A" w:rsidRDefault="005D6544">
      <w:pPr>
        <w:pStyle w:val="Body"/>
        <w:spacing w:line="360" w:lineRule="auto"/>
        <w:jc w:val="right"/>
        <w:rPr>
          <w:b/>
          <w:bCs/>
          <w:sz w:val="36"/>
          <w:szCs w:val="36"/>
        </w:rPr>
      </w:pPr>
      <w:bookmarkStart w:id="0" w:name="OLE_LINK1"/>
      <w:r>
        <w:rPr>
          <w:b/>
          <w:bCs/>
          <w:noProof/>
          <w:sz w:val="36"/>
          <w:szCs w:val="36"/>
        </w:rPr>
        <w:drawing>
          <wp:inline distT="0" distB="0" distL="0" distR="0" wp14:anchorId="40CDB564" wp14:editId="2EB4A1BC">
            <wp:extent cx="1228725" cy="1619250"/>
            <wp:effectExtent l="0" t="0" r="0" b="0"/>
            <wp:docPr id="1073741825" name="officeArt object" descr="..\logo\A4 logo.jpg"/>
            <wp:cNvGraphicFramePr/>
            <a:graphic xmlns:a="http://schemas.openxmlformats.org/drawingml/2006/main">
              <a:graphicData uri="http://schemas.openxmlformats.org/drawingml/2006/picture">
                <pic:pic xmlns:pic="http://schemas.openxmlformats.org/drawingml/2006/picture">
                  <pic:nvPicPr>
                    <pic:cNvPr id="1073741825" name="..\logo\A4 logo.jpg" descr="..\logo\A4 logo.jpg"/>
                    <pic:cNvPicPr>
                      <a:picLocks noChangeAspect="1"/>
                    </pic:cNvPicPr>
                  </pic:nvPicPr>
                  <pic:blipFill>
                    <a:blip r:embed="rId7"/>
                    <a:stretch>
                      <a:fillRect/>
                    </a:stretch>
                  </pic:blipFill>
                  <pic:spPr>
                    <a:xfrm>
                      <a:off x="0" y="0"/>
                      <a:ext cx="1228725" cy="1619250"/>
                    </a:xfrm>
                    <a:prstGeom prst="rect">
                      <a:avLst/>
                    </a:prstGeom>
                    <a:ln w="12700" cap="flat">
                      <a:noFill/>
                      <a:miter lim="400000"/>
                    </a:ln>
                    <a:effectLst/>
                  </pic:spPr>
                </pic:pic>
              </a:graphicData>
            </a:graphic>
          </wp:inline>
        </w:drawing>
      </w:r>
      <w:bookmarkEnd w:id="0"/>
    </w:p>
    <w:p w14:paraId="4511889E" w14:textId="77777777" w:rsidR="00F01B7A" w:rsidRDefault="005D6544">
      <w:pPr>
        <w:pStyle w:val="Heading5"/>
        <w:pBdr>
          <w:bottom w:val="single" w:sz="12" w:space="0" w:color="000000"/>
        </w:pBdr>
        <w:spacing w:before="240" w:line="360" w:lineRule="auto"/>
        <w:jc w:val="right"/>
        <w:rPr>
          <w:caps/>
          <w:sz w:val="28"/>
          <w:szCs w:val="28"/>
        </w:rPr>
      </w:pPr>
      <w:bookmarkStart w:id="1" w:name="OLE_LINK9"/>
      <w:r>
        <w:rPr>
          <w:caps/>
          <w:sz w:val="28"/>
          <w:szCs w:val="28"/>
        </w:rPr>
        <w:t>Press Release</w:t>
      </w:r>
      <w:bookmarkEnd w:id="1"/>
    </w:p>
    <w:p w14:paraId="4CB2F59B" w14:textId="77777777" w:rsidR="00F01B7A" w:rsidRDefault="00F01B7A">
      <w:pPr>
        <w:pStyle w:val="Body"/>
        <w:spacing w:line="360" w:lineRule="auto"/>
        <w:rPr>
          <w:color w:val="FF0000"/>
          <w:u w:color="FF0000"/>
        </w:rPr>
      </w:pPr>
    </w:p>
    <w:p w14:paraId="08851DD8" w14:textId="5DB1477C" w:rsidR="00F01B7A" w:rsidRDefault="007D60DB">
      <w:pPr>
        <w:pStyle w:val="Body"/>
        <w:spacing w:line="360" w:lineRule="auto"/>
        <w:rPr>
          <w:sz w:val="20"/>
          <w:szCs w:val="20"/>
        </w:rPr>
      </w:pPr>
      <w:r>
        <w:rPr>
          <w:sz w:val="20"/>
          <w:szCs w:val="20"/>
          <w:lang w:val="en-US"/>
        </w:rPr>
        <w:t>19</w:t>
      </w:r>
      <w:r w:rsidR="006E39B4">
        <w:rPr>
          <w:sz w:val="20"/>
          <w:szCs w:val="20"/>
          <w:lang w:val="en-US"/>
        </w:rPr>
        <w:t xml:space="preserve"> </w:t>
      </w:r>
      <w:r w:rsidR="00A433F7">
        <w:rPr>
          <w:sz w:val="20"/>
          <w:szCs w:val="20"/>
          <w:lang w:val="en-US"/>
        </w:rPr>
        <w:t xml:space="preserve">August </w:t>
      </w:r>
      <w:r w:rsidR="004051C8">
        <w:rPr>
          <w:sz w:val="20"/>
          <w:szCs w:val="20"/>
          <w:lang w:val="en-US"/>
        </w:rPr>
        <w:t xml:space="preserve">2026 </w:t>
      </w:r>
    </w:p>
    <w:p w14:paraId="75D69579" w14:textId="77777777" w:rsidR="00F01B7A" w:rsidRDefault="00F01B7A">
      <w:pPr>
        <w:pStyle w:val="Body"/>
        <w:spacing w:line="360" w:lineRule="auto"/>
        <w:rPr>
          <w:color w:val="FF0000"/>
          <w:sz w:val="20"/>
          <w:szCs w:val="20"/>
          <w:u w:color="FF0000"/>
        </w:rPr>
      </w:pPr>
    </w:p>
    <w:p w14:paraId="4CB44D5C" w14:textId="77777777" w:rsidR="00D55384" w:rsidRDefault="005D6544" w:rsidP="00D55384">
      <w:pPr>
        <w:pStyle w:val="Body"/>
        <w:spacing w:line="360" w:lineRule="auto"/>
        <w:jc w:val="center"/>
        <w:rPr>
          <w:b/>
          <w:bCs/>
          <w:sz w:val="36"/>
          <w:szCs w:val="36"/>
        </w:rPr>
      </w:pPr>
      <w:r>
        <w:rPr>
          <w:b/>
          <w:bCs/>
          <w:sz w:val="36"/>
          <w:szCs w:val="36"/>
          <w:lang w:val="de-DE"/>
        </w:rPr>
        <w:t>SCOTTISH OPERA</w:t>
      </w:r>
      <w:r w:rsidR="00774123">
        <w:rPr>
          <w:b/>
          <w:bCs/>
          <w:sz w:val="36"/>
          <w:szCs w:val="36"/>
        </w:rPr>
        <w:t xml:space="preserve"> RETURNS TO LAMMERMUIR FESTIVAL THIS SEPTEMBER WITH CONCERT CELEBRATION OF BENJAMIN BRITTEN </w:t>
      </w:r>
    </w:p>
    <w:p w14:paraId="33D50BB1" w14:textId="77777777" w:rsidR="00D55384" w:rsidRDefault="00D55384" w:rsidP="00D55384">
      <w:pPr>
        <w:pStyle w:val="Body"/>
        <w:spacing w:line="360" w:lineRule="auto"/>
        <w:jc w:val="center"/>
        <w:rPr>
          <w:b/>
          <w:bCs/>
          <w:sz w:val="36"/>
          <w:szCs w:val="36"/>
        </w:rPr>
      </w:pPr>
    </w:p>
    <w:p w14:paraId="141AB191" w14:textId="129D7A55" w:rsidR="00D55384" w:rsidRDefault="00D55384" w:rsidP="00D55384">
      <w:pPr>
        <w:pStyle w:val="Body"/>
        <w:spacing w:line="360" w:lineRule="auto"/>
      </w:pPr>
      <w:r w:rsidRPr="00D55384">
        <w:t>On 11 September, Scottish Opera present</w:t>
      </w:r>
      <w:r w:rsidR="00D97D50">
        <w:t>s</w:t>
      </w:r>
      <w:r w:rsidRPr="00D55384">
        <w:t xml:space="preserve"> </w:t>
      </w:r>
      <w:r w:rsidR="00DC0AC4">
        <w:rPr>
          <w:i/>
          <w:iCs/>
        </w:rPr>
        <w:t xml:space="preserve">Les Illuminations: </w:t>
      </w:r>
      <w:r w:rsidRPr="00D55384">
        <w:rPr>
          <w:i/>
          <w:iCs/>
        </w:rPr>
        <w:t>Music for Voice and Orchestra</w:t>
      </w:r>
      <w:r w:rsidRPr="00D55384">
        <w:t xml:space="preserve"> at St Mary’s </w:t>
      </w:r>
      <w:r w:rsidR="00924612">
        <w:t xml:space="preserve">Kirk </w:t>
      </w:r>
      <w:r w:rsidRPr="00D55384">
        <w:t>in Haddington, marking the 50th anniversary</w:t>
      </w:r>
      <w:r w:rsidR="00695540">
        <w:t xml:space="preserve"> of</w:t>
      </w:r>
      <w:r w:rsidR="00213F0F">
        <w:t xml:space="preserve"> Benjamin Britten’s death. </w:t>
      </w:r>
    </w:p>
    <w:p w14:paraId="20371115" w14:textId="77777777" w:rsidR="00D55384" w:rsidRDefault="00D55384" w:rsidP="00D55384">
      <w:pPr>
        <w:pStyle w:val="Body"/>
        <w:spacing w:line="360" w:lineRule="auto"/>
      </w:pPr>
    </w:p>
    <w:p w14:paraId="678B81C2" w14:textId="2732EC9E" w:rsidR="005D5B93" w:rsidRDefault="00D55384" w:rsidP="005D5B93">
      <w:pPr>
        <w:pStyle w:val="Body"/>
        <w:spacing w:line="360" w:lineRule="auto"/>
        <w:rPr>
          <w:lang w:val="en-US"/>
        </w:rPr>
      </w:pPr>
      <w:r w:rsidRPr="00D55384">
        <w:t xml:space="preserve">Part of the </w:t>
      </w:r>
      <w:proofErr w:type="spellStart"/>
      <w:r w:rsidRPr="00D55384">
        <w:t>Lammermuir</w:t>
      </w:r>
      <w:proofErr w:type="spellEnd"/>
      <w:r w:rsidRPr="00D55384">
        <w:t xml:space="preserve"> Festival, this performance features exceptional talent from the 2026/27 Scottish Opera Emerging Artists programme: </w:t>
      </w:r>
      <w:r w:rsidRPr="001D78A9">
        <w:rPr>
          <w:b/>
          <w:bCs/>
        </w:rPr>
        <w:t>Charlotte Jane Kennedy</w:t>
      </w:r>
      <w:r w:rsidRPr="00D55384">
        <w:t xml:space="preserve">, </w:t>
      </w:r>
      <w:r w:rsidRPr="00213F0F">
        <w:rPr>
          <w:b/>
          <w:bCs/>
        </w:rPr>
        <w:t xml:space="preserve">Avery </w:t>
      </w:r>
      <w:proofErr w:type="spellStart"/>
      <w:r w:rsidRPr="00213F0F">
        <w:rPr>
          <w:b/>
          <w:bCs/>
        </w:rPr>
        <w:t>Lafrentz</w:t>
      </w:r>
      <w:proofErr w:type="spellEnd"/>
      <w:r w:rsidRPr="00D55384">
        <w:t xml:space="preserve">, and </w:t>
      </w:r>
      <w:r w:rsidRPr="00213F0F">
        <w:rPr>
          <w:b/>
          <w:bCs/>
        </w:rPr>
        <w:t>Charlotte Clapperton</w:t>
      </w:r>
      <w:r w:rsidRPr="00D55384">
        <w:t xml:space="preserve">. </w:t>
      </w:r>
      <w:r w:rsidR="00134F8A" w:rsidRPr="00213F0F">
        <w:rPr>
          <w:b/>
          <w:bCs/>
          <w:lang w:val="en-US"/>
        </w:rPr>
        <w:t>Douglas Boyd</w:t>
      </w:r>
      <w:r w:rsidR="00134F8A" w:rsidRPr="00134F8A">
        <w:rPr>
          <w:lang w:val="en-US"/>
        </w:rPr>
        <w:t xml:space="preserve">, the Artistic Director of </w:t>
      </w:r>
      <w:proofErr w:type="spellStart"/>
      <w:r w:rsidR="00134F8A" w:rsidRPr="00134F8A">
        <w:rPr>
          <w:lang w:val="en-US"/>
        </w:rPr>
        <w:t>Garsington</w:t>
      </w:r>
      <w:proofErr w:type="spellEnd"/>
      <w:r w:rsidR="00134F8A" w:rsidRPr="00134F8A">
        <w:rPr>
          <w:lang w:val="en-US"/>
        </w:rPr>
        <w:t xml:space="preserve"> Opera, </w:t>
      </w:r>
      <w:r w:rsidR="004A34B0">
        <w:rPr>
          <w:lang w:val="en-US"/>
        </w:rPr>
        <w:t>conducts this talented trio a</w:t>
      </w:r>
      <w:r w:rsidR="00695540">
        <w:rPr>
          <w:lang w:val="en-US"/>
        </w:rPr>
        <w:t xml:space="preserve">nd </w:t>
      </w:r>
      <w:r w:rsidR="004A34B0" w:rsidRPr="008C3C18">
        <w:rPr>
          <w:b/>
          <w:bCs/>
        </w:rPr>
        <w:t>The Orchestra of Scottish Opera</w:t>
      </w:r>
      <w:r w:rsidR="004A34B0">
        <w:rPr>
          <w:b/>
          <w:bCs/>
        </w:rPr>
        <w:t xml:space="preserve">. </w:t>
      </w:r>
    </w:p>
    <w:p w14:paraId="56826DFF" w14:textId="77777777" w:rsidR="00670E28" w:rsidRPr="004A34B0" w:rsidRDefault="00670E28" w:rsidP="005D5B93">
      <w:pPr>
        <w:pStyle w:val="Body"/>
        <w:spacing w:line="360" w:lineRule="auto"/>
        <w:rPr>
          <w:lang w:val="en-US"/>
        </w:rPr>
      </w:pPr>
    </w:p>
    <w:p w14:paraId="6DFDD0F5" w14:textId="2FDDB4CE" w:rsidR="005D5B93" w:rsidRDefault="005D5B93" w:rsidP="005D5B93">
      <w:pPr>
        <w:pStyle w:val="Body"/>
        <w:spacing w:line="360" w:lineRule="auto"/>
      </w:pPr>
      <w:r w:rsidRPr="00D55384">
        <w:t>The concert open</w:t>
      </w:r>
      <w:r w:rsidR="002C344F">
        <w:t>s</w:t>
      </w:r>
      <w:r w:rsidRPr="00D55384">
        <w:t xml:space="preserve"> with </w:t>
      </w:r>
      <w:r w:rsidRPr="00D55384">
        <w:rPr>
          <w:i/>
          <w:iCs/>
        </w:rPr>
        <w:t>Cantus in memoriam Benjamin Britten</w:t>
      </w:r>
      <w:r w:rsidRPr="00D55384">
        <w:t>, written for string orchestra and a single bell by Estonian composer Arvo Pärt</w:t>
      </w:r>
      <w:r w:rsidR="002420D1">
        <w:t>,</w:t>
      </w:r>
      <w:r w:rsidRPr="00D55384">
        <w:t xml:space="preserve"> on the day of Britten’s death in 1976. </w:t>
      </w:r>
      <w:r>
        <w:t>Deeply affected by his</w:t>
      </w:r>
      <w:r w:rsidR="00177F49">
        <w:t xml:space="preserve"> hero’s</w:t>
      </w:r>
      <w:r>
        <w:t xml:space="preserve"> </w:t>
      </w:r>
      <w:r w:rsidR="00757DC1">
        <w:t xml:space="preserve">passing, </w:t>
      </w:r>
      <w:r w:rsidRPr="00066CAD">
        <w:rPr>
          <w:lang w:val="en-US"/>
        </w:rPr>
        <w:t>Pärt</w:t>
      </w:r>
      <w:r w:rsidR="000F75DF">
        <w:rPr>
          <w:lang w:val="en-US"/>
        </w:rPr>
        <w:t xml:space="preserve"> wrote the piece in his </w:t>
      </w:r>
      <w:r w:rsidRPr="00066CAD">
        <w:rPr>
          <w:lang w:val="en-US"/>
        </w:rPr>
        <w:t>tintinnabulation</w:t>
      </w:r>
      <w:r>
        <w:rPr>
          <w:lang w:val="en-US"/>
        </w:rPr>
        <w:t xml:space="preserve"> (the act of ringing a </w:t>
      </w:r>
      <w:r w:rsidR="00757DC1">
        <w:rPr>
          <w:lang w:val="en-US"/>
        </w:rPr>
        <w:t xml:space="preserve">bell) </w:t>
      </w:r>
      <w:r w:rsidR="003E4D57" w:rsidRPr="00066CAD">
        <w:rPr>
          <w:lang w:val="en-US"/>
        </w:rPr>
        <w:t>style</w:t>
      </w:r>
      <w:r w:rsidR="003E4D57">
        <w:rPr>
          <w:lang w:val="en-US"/>
        </w:rPr>
        <w:t xml:space="preserve"> </w:t>
      </w:r>
      <w:r w:rsidR="00223102">
        <w:rPr>
          <w:lang w:val="en-US"/>
        </w:rPr>
        <w:t>and</w:t>
      </w:r>
      <w:r w:rsidR="000F75DF">
        <w:rPr>
          <w:lang w:val="en-US"/>
        </w:rPr>
        <w:t xml:space="preserve"> drew inspiration </w:t>
      </w:r>
      <w:r w:rsidR="003E4D57">
        <w:rPr>
          <w:lang w:val="en-US"/>
        </w:rPr>
        <w:t>from Gregorian</w:t>
      </w:r>
      <w:r w:rsidR="000B0E0E">
        <w:rPr>
          <w:lang w:val="en-US"/>
        </w:rPr>
        <w:t xml:space="preserve"> chant</w:t>
      </w:r>
      <w:r w:rsidR="000F75DF">
        <w:rPr>
          <w:lang w:val="en-US"/>
        </w:rPr>
        <w:t xml:space="preserve">. </w:t>
      </w:r>
    </w:p>
    <w:p w14:paraId="3D462CE8" w14:textId="77777777" w:rsidR="005D5B93" w:rsidRDefault="005D5B93" w:rsidP="005D5B93">
      <w:pPr>
        <w:pStyle w:val="Body"/>
        <w:spacing w:line="360" w:lineRule="auto"/>
      </w:pPr>
    </w:p>
    <w:p w14:paraId="01668D4E" w14:textId="55D86F8C" w:rsidR="00FD0C8B" w:rsidRDefault="005D5B93" w:rsidP="00D55384">
      <w:pPr>
        <w:pStyle w:val="Body"/>
        <w:spacing w:line="360" w:lineRule="auto"/>
      </w:pPr>
      <w:r w:rsidRPr="00D55384">
        <w:t>The programme then moves into three of Britten's most powerful, dramatic, and imaginative works for solo voice</w:t>
      </w:r>
      <w:r>
        <w:t xml:space="preserve">: </w:t>
      </w:r>
      <w:r w:rsidRPr="00D55384">
        <w:rPr>
          <w:i/>
          <w:iCs/>
        </w:rPr>
        <w:t>Our Hunting Fathers</w:t>
      </w:r>
      <w:r>
        <w:rPr>
          <w:i/>
          <w:iCs/>
        </w:rPr>
        <w:t xml:space="preserve">, Phaedra </w:t>
      </w:r>
      <w:r w:rsidRPr="000C5E1F">
        <w:t>and</w:t>
      </w:r>
      <w:r>
        <w:rPr>
          <w:i/>
          <w:iCs/>
        </w:rPr>
        <w:t xml:space="preserve"> </w:t>
      </w:r>
      <w:r w:rsidRPr="00D55384">
        <w:rPr>
          <w:i/>
          <w:iCs/>
        </w:rPr>
        <w:t>Les Illuminations</w:t>
      </w:r>
      <w:r>
        <w:t xml:space="preserve">. </w:t>
      </w:r>
    </w:p>
    <w:p w14:paraId="010D6A33" w14:textId="77777777" w:rsidR="003B049F" w:rsidRPr="003B049F" w:rsidRDefault="003B049F" w:rsidP="00D55384">
      <w:pPr>
        <w:pStyle w:val="Body"/>
        <w:spacing w:line="360" w:lineRule="auto"/>
      </w:pPr>
    </w:p>
    <w:p w14:paraId="1CB9998A" w14:textId="53BA7E80" w:rsidR="00FD0C8B" w:rsidRDefault="0017045E" w:rsidP="00FD0C8B">
      <w:pPr>
        <w:pStyle w:val="Body"/>
        <w:spacing w:line="360" w:lineRule="auto"/>
      </w:pPr>
      <w:r w:rsidRPr="0017045E">
        <w:rPr>
          <w:i/>
          <w:iCs/>
        </w:rPr>
        <w:t xml:space="preserve">Our </w:t>
      </w:r>
      <w:r w:rsidR="00627780">
        <w:rPr>
          <w:i/>
          <w:iCs/>
        </w:rPr>
        <w:t>H</w:t>
      </w:r>
      <w:r w:rsidRPr="0017045E">
        <w:rPr>
          <w:i/>
          <w:iCs/>
        </w:rPr>
        <w:t xml:space="preserve">unting </w:t>
      </w:r>
      <w:r w:rsidR="00627780">
        <w:rPr>
          <w:i/>
          <w:iCs/>
        </w:rPr>
        <w:t>F</w:t>
      </w:r>
      <w:r w:rsidRPr="0017045E">
        <w:rPr>
          <w:i/>
          <w:iCs/>
        </w:rPr>
        <w:t>athers</w:t>
      </w:r>
      <w:r>
        <w:t xml:space="preserve"> was </w:t>
      </w:r>
      <w:r w:rsidR="00FD0C8B" w:rsidRPr="00D55384">
        <w:t>Britten's very first song cycle for voice and orchestra</w:t>
      </w:r>
      <w:r>
        <w:t xml:space="preserve">, written in </w:t>
      </w:r>
      <w:r w:rsidR="00FD0C8B" w:rsidRPr="00D55384">
        <w:t>1936</w:t>
      </w:r>
      <w:r>
        <w:t>. Featuring text written and adapted by poet WH Auden,</w:t>
      </w:r>
      <w:r w:rsidR="00A202A9">
        <w:t xml:space="preserve"> </w:t>
      </w:r>
      <w:r w:rsidR="00A202A9" w:rsidRPr="00D55384">
        <w:t>whom Britten met when both were employed to compose music for films</w:t>
      </w:r>
      <w:r w:rsidR="00312805">
        <w:t>, i</w:t>
      </w:r>
      <w:r>
        <w:t>t has a</w:t>
      </w:r>
      <w:r w:rsidR="000F75DF">
        <w:t xml:space="preserve"> prominent</w:t>
      </w:r>
      <w:r w:rsidR="00FD0C8B" w:rsidRPr="00D55384">
        <w:t xml:space="preserve"> pacifist theme</w:t>
      </w:r>
      <w:r w:rsidR="00A202A9">
        <w:t xml:space="preserve">, </w:t>
      </w:r>
      <w:r w:rsidR="00927F0D">
        <w:t>strongly condemning war and appeal</w:t>
      </w:r>
      <w:r w:rsidR="00312805">
        <w:t>ing</w:t>
      </w:r>
      <w:r w:rsidR="00927F0D">
        <w:t xml:space="preserve"> for peace. </w:t>
      </w:r>
    </w:p>
    <w:p w14:paraId="5178D21B" w14:textId="77777777" w:rsidR="00F21742" w:rsidRDefault="00F21742" w:rsidP="00FD0C8B">
      <w:pPr>
        <w:pStyle w:val="Body"/>
        <w:spacing w:line="360" w:lineRule="auto"/>
      </w:pPr>
    </w:p>
    <w:p w14:paraId="3463678F" w14:textId="1BD37C83" w:rsidR="009E3EAE" w:rsidRPr="0055079C" w:rsidRDefault="00F21742" w:rsidP="002D6659">
      <w:pPr>
        <w:pStyle w:val="Body"/>
        <w:spacing w:line="360" w:lineRule="auto"/>
        <w:rPr>
          <w:lang w:val="en-US"/>
        </w:rPr>
      </w:pPr>
      <w:r w:rsidRPr="002D6659">
        <w:rPr>
          <w:i/>
          <w:iCs/>
        </w:rPr>
        <w:t>Phaedra</w:t>
      </w:r>
      <w:r w:rsidRPr="002D6659">
        <w:t> puts a modern psychological spin</w:t>
      </w:r>
      <w:r w:rsidR="00177F49">
        <w:t xml:space="preserve"> on</w:t>
      </w:r>
      <w:r w:rsidRPr="002D6659">
        <w:t xml:space="preserve"> </w:t>
      </w:r>
      <w:r>
        <w:t>the Greek myth about t</w:t>
      </w:r>
      <w:r w:rsidRPr="0027762D">
        <w:rPr>
          <w:lang w:val="en-US"/>
        </w:rPr>
        <w:t>he wife of Theseus, the king of Athens</w:t>
      </w:r>
      <w:r>
        <w:rPr>
          <w:lang w:val="en-US"/>
        </w:rPr>
        <w:t xml:space="preserve">, who fell in love with her stepson Hippolytus, with tragic consequences. </w:t>
      </w:r>
      <w:r w:rsidR="002D6659" w:rsidRPr="002D6659">
        <w:t xml:space="preserve">Britten </w:t>
      </w:r>
      <w:r w:rsidR="009E3EAE">
        <w:t xml:space="preserve">wrote </w:t>
      </w:r>
      <w:r w:rsidR="009E3EAE" w:rsidRPr="00F21742">
        <w:rPr>
          <w:i/>
          <w:iCs/>
        </w:rPr>
        <w:t>Phaedra</w:t>
      </w:r>
      <w:r w:rsidR="009E3EAE">
        <w:t xml:space="preserve"> for</w:t>
      </w:r>
      <w:r>
        <w:t xml:space="preserve"> </w:t>
      </w:r>
      <w:r>
        <w:lastRenderedPageBreak/>
        <w:t>British mezzo-soprano, Dame Janet Baker, after hearing her in recital</w:t>
      </w:r>
      <w:r w:rsidR="009E3EAE">
        <w:t xml:space="preserve">. Scottish Opera shares a special connection with Dame Janet, </w:t>
      </w:r>
      <w:r w:rsidR="009E3EAE">
        <w:rPr>
          <w:lang w:val="en-US"/>
        </w:rPr>
        <w:t xml:space="preserve">whose </w:t>
      </w:r>
      <w:r w:rsidR="009E3EAE" w:rsidRPr="009E3EAE">
        <w:rPr>
          <w:lang w:val="en-US"/>
        </w:rPr>
        <w:t xml:space="preserve">distinguished career includes many unforgettable roles with </w:t>
      </w:r>
      <w:r w:rsidR="009E3EAE">
        <w:rPr>
          <w:lang w:val="en-US"/>
        </w:rPr>
        <w:t xml:space="preserve">the Company, including </w:t>
      </w:r>
      <w:r w:rsidR="009E3EAE" w:rsidRPr="009E3EAE">
        <w:rPr>
          <w:lang w:val="en-US"/>
        </w:rPr>
        <w:t xml:space="preserve">Dido in Berlioz’s </w:t>
      </w:r>
      <w:r w:rsidR="009E3EAE" w:rsidRPr="00F21742">
        <w:rPr>
          <w:i/>
          <w:iCs/>
          <w:lang w:val="en-US"/>
        </w:rPr>
        <w:t>The Trojans</w:t>
      </w:r>
      <w:r w:rsidR="009E3EAE" w:rsidRPr="009E3EAE">
        <w:rPr>
          <w:lang w:val="en-US"/>
        </w:rPr>
        <w:t xml:space="preserve"> and Octavian in Strauss’ </w:t>
      </w:r>
      <w:r w:rsidR="009E3EAE" w:rsidRPr="00F21742">
        <w:rPr>
          <w:i/>
          <w:iCs/>
          <w:lang w:val="en-US"/>
        </w:rPr>
        <w:t>Der Rosenkavalier</w:t>
      </w:r>
      <w:r w:rsidR="009E3EAE">
        <w:rPr>
          <w:lang w:val="en-US"/>
        </w:rPr>
        <w:t xml:space="preserve">. </w:t>
      </w:r>
    </w:p>
    <w:p w14:paraId="298F9506" w14:textId="77777777" w:rsidR="00550E37" w:rsidRPr="002D6659" w:rsidRDefault="00550E37" w:rsidP="002D6659">
      <w:pPr>
        <w:pStyle w:val="Body"/>
        <w:spacing w:line="360" w:lineRule="auto"/>
      </w:pPr>
    </w:p>
    <w:p w14:paraId="1634D3C5" w14:textId="7881B26E" w:rsidR="00FD0C8B" w:rsidRDefault="002D6659" w:rsidP="00D55384">
      <w:pPr>
        <w:pStyle w:val="Body"/>
        <w:spacing w:line="360" w:lineRule="auto"/>
        <w:rPr>
          <w:lang w:val="en-US"/>
        </w:rPr>
      </w:pPr>
      <w:r w:rsidRPr="002D6659">
        <w:rPr>
          <w:i/>
          <w:iCs/>
        </w:rPr>
        <w:t>Les Illuminations</w:t>
      </w:r>
      <w:r w:rsidRPr="002D6659">
        <w:t> </w:t>
      </w:r>
      <w:r w:rsidR="007B4E72">
        <w:t>was composed by</w:t>
      </w:r>
      <w:r w:rsidR="003355C2">
        <w:t xml:space="preserve"> </w:t>
      </w:r>
      <w:r w:rsidR="007B4E72">
        <w:t>Britten when he was 25</w:t>
      </w:r>
      <w:r w:rsidR="00D704DA">
        <w:t xml:space="preserve"> </w:t>
      </w:r>
      <w:r w:rsidR="000F75DF">
        <w:t>and</w:t>
      </w:r>
      <w:r w:rsidR="008E5ADD">
        <w:t xml:space="preserve"> explores the themes of love and passion. It </w:t>
      </w:r>
      <w:r w:rsidR="003E4E1F">
        <w:t>features</w:t>
      </w:r>
      <w:r w:rsidR="00CA1A97">
        <w:t xml:space="preserve"> </w:t>
      </w:r>
      <w:r w:rsidR="0067313F">
        <w:t xml:space="preserve">the </w:t>
      </w:r>
      <w:r w:rsidR="00CA1A97">
        <w:t xml:space="preserve">exhilarating </w:t>
      </w:r>
      <w:r w:rsidR="000952E5">
        <w:t xml:space="preserve">works </w:t>
      </w:r>
      <w:r w:rsidR="0067313F">
        <w:t xml:space="preserve">of </w:t>
      </w:r>
      <w:r w:rsidR="000952E5">
        <w:t>French</w:t>
      </w:r>
      <w:r w:rsidR="00A41C76">
        <w:t xml:space="preserve"> </w:t>
      </w:r>
      <w:r w:rsidR="0067313F">
        <w:t xml:space="preserve">libertine </w:t>
      </w:r>
      <w:r w:rsidR="003E4E1F">
        <w:t>poet</w:t>
      </w:r>
      <w:r w:rsidR="0067313F">
        <w:t xml:space="preserve">, </w:t>
      </w:r>
      <w:r w:rsidR="003E4E1F">
        <w:t xml:space="preserve">Arthur Rimbaud. </w:t>
      </w:r>
      <w:r w:rsidR="00025A3A">
        <w:t xml:space="preserve">First performed in 1940, </w:t>
      </w:r>
      <w:r w:rsidR="00D404AB">
        <w:t>it is performed in this concert</w:t>
      </w:r>
      <w:r w:rsidR="00627780">
        <w:t>,</w:t>
      </w:r>
      <w:r w:rsidR="00D404AB">
        <w:t xml:space="preserve"> </w:t>
      </w:r>
      <w:r w:rsidR="00D404AB" w:rsidRPr="00D404AB">
        <w:rPr>
          <w:lang w:val="en-US"/>
        </w:rPr>
        <w:t>as originally intended</w:t>
      </w:r>
      <w:r w:rsidR="00627780">
        <w:rPr>
          <w:lang w:val="en-US"/>
        </w:rPr>
        <w:t>,</w:t>
      </w:r>
      <w:r w:rsidR="00D404AB" w:rsidRPr="00D404AB">
        <w:rPr>
          <w:lang w:val="en-US"/>
        </w:rPr>
        <w:t xml:space="preserve"> by a sopran</w:t>
      </w:r>
      <w:r w:rsidR="00D404AB">
        <w:rPr>
          <w:lang w:val="en-US"/>
        </w:rPr>
        <w:t xml:space="preserve">o. </w:t>
      </w:r>
    </w:p>
    <w:p w14:paraId="17E78F4F" w14:textId="77777777" w:rsidR="00670E28" w:rsidRDefault="00670E28" w:rsidP="00D55384">
      <w:pPr>
        <w:pStyle w:val="Body"/>
        <w:spacing w:line="360" w:lineRule="auto"/>
        <w:rPr>
          <w:lang w:val="en-US"/>
        </w:rPr>
      </w:pPr>
    </w:p>
    <w:p w14:paraId="54BE1C18" w14:textId="36A2A813" w:rsidR="00670E28" w:rsidRDefault="00670E28" w:rsidP="00670E28">
      <w:pPr>
        <w:pStyle w:val="Body"/>
        <w:spacing w:line="360" w:lineRule="auto"/>
      </w:pPr>
      <w:r w:rsidRPr="00D55384">
        <w:t xml:space="preserve">Conductor </w:t>
      </w:r>
      <w:r w:rsidRPr="008C3C18">
        <w:rPr>
          <w:b/>
          <w:bCs/>
        </w:rPr>
        <w:t>Douglas Boyd</w:t>
      </w:r>
      <w:r w:rsidRPr="00D55384">
        <w:t xml:space="preserve"> said: </w:t>
      </w:r>
      <w:r>
        <w:t>‘</w:t>
      </w:r>
      <w:r w:rsidRPr="00D55384">
        <w:t xml:space="preserve">My love of opera started as a teenager in Glasgow going to Scottish Opera when the great Sir Alexander Gibson was the Artistic Director. Many years later, opera is still central to my life as Artistic Director of </w:t>
      </w:r>
      <w:proofErr w:type="spellStart"/>
      <w:r w:rsidRPr="00D55384">
        <w:t>Garsington</w:t>
      </w:r>
      <w:proofErr w:type="spellEnd"/>
      <w:r w:rsidRPr="00D55384">
        <w:t xml:space="preserve"> Opera. It’s a rare treat to be back performing in Scotland. All the works you will hear by another of my heroes</w:t>
      </w:r>
      <w:r w:rsidR="00A57004">
        <w:t xml:space="preserve">, </w:t>
      </w:r>
      <w:r w:rsidRPr="00D55384">
        <w:t>Britten</w:t>
      </w:r>
      <w:r w:rsidR="00A57004">
        <w:t xml:space="preserve">, </w:t>
      </w:r>
      <w:r w:rsidRPr="00D55384">
        <w:t>are like opera scenes, where text, music, and fantasy combine to produce great art.</w:t>
      </w:r>
      <w:r>
        <w:t xml:space="preserve">’ </w:t>
      </w:r>
    </w:p>
    <w:p w14:paraId="1C4894BF" w14:textId="77777777" w:rsidR="00670E28" w:rsidRPr="00D55384" w:rsidRDefault="00670E28" w:rsidP="00670E28">
      <w:pPr>
        <w:pStyle w:val="Body"/>
        <w:spacing w:line="360" w:lineRule="auto"/>
      </w:pPr>
    </w:p>
    <w:p w14:paraId="277F1691" w14:textId="77777777" w:rsidR="00670E28" w:rsidRDefault="00670E28" w:rsidP="00670E28">
      <w:pPr>
        <w:pStyle w:val="Body"/>
        <w:spacing w:line="360" w:lineRule="auto"/>
        <w:rPr>
          <w:lang w:val="en-US"/>
        </w:rPr>
      </w:pPr>
      <w:proofErr w:type="spellStart"/>
      <w:r w:rsidRPr="00D55384">
        <w:t>Lammermuir</w:t>
      </w:r>
      <w:proofErr w:type="spellEnd"/>
      <w:r w:rsidRPr="00D55384">
        <w:t xml:space="preserve"> Festival directors </w:t>
      </w:r>
      <w:r w:rsidRPr="00134F8A">
        <w:rPr>
          <w:b/>
          <w:bCs/>
        </w:rPr>
        <w:t>James Waters</w:t>
      </w:r>
      <w:r w:rsidRPr="00D55384">
        <w:t xml:space="preserve"> and </w:t>
      </w:r>
      <w:r w:rsidRPr="00134F8A">
        <w:rPr>
          <w:b/>
          <w:bCs/>
        </w:rPr>
        <w:t>Hugh Macdonald</w:t>
      </w:r>
      <w:r w:rsidRPr="00D55384">
        <w:t xml:space="preserve"> added: </w:t>
      </w:r>
      <w:r>
        <w:t>‘S</w:t>
      </w:r>
      <w:proofErr w:type="spellStart"/>
      <w:r w:rsidRPr="00892D4D">
        <w:rPr>
          <w:lang w:val="en-US"/>
        </w:rPr>
        <w:t>cottish</w:t>
      </w:r>
      <w:proofErr w:type="spellEnd"/>
      <w:r w:rsidRPr="00892D4D">
        <w:rPr>
          <w:lang w:val="en-US"/>
        </w:rPr>
        <w:t xml:space="preserve"> Opera has been an important part of the </w:t>
      </w:r>
      <w:proofErr w:type="spellStart"/>
      <w:r w:rsidRPr="00892D4D">
        <w:rPr>
          <w:lang w:val="en-US"/>
        </w:rPr>
        <w:t>Lammermuir</w:t>
      </w:r>
      <w:proofErr w:type="spellEnd"/>
      <w:r w:rsidRPr="00892D4D">
        <w:rPr>
          <w:lang w:val="en-US"/>
        </w:rPr>
        <w:t xml:space="preserve"> story for many years, and we are thrilled to welcome them back this season. Their tribute to Benjamin Britten brings together three of his most powerful and imaginative works for solo voice with a trio of brilliant young singers in a </w:t>
      </w:r>
      <w:proofErr w:type="spellStart"/>
      <w:r w:rsidRPr="00892D4D">
        <w:rPr>
          <w:lang w:val="en-US"/>
        </w:rPr>
        <w:t>programme</w:t>
      </w:r>
      <w:proofErr w:type="spellEnd"/>
      <w:r w:rsidRPr="00892D4D">
        <w:rPr>
          <w:lang w:val="en-US"/>
        </w:rPr>
        <w:t xml:space="preserve"> that promises all the intensity, beauty and dramatic insight that make Britten such a compelling composer. It’s a superb </w:t>
      </w:r>
      <w:proofErr w:type="spellStart"/>
      <w:r w:rsidRPr="00892D4D">
        <w:rPr>
          <w:lang w:val="en-US"/>
        </w:rPr>
        <w:t>programme</w:t>
      </w:r>
      <w:proofErr w:type="spellEnd"/>
      <w:r w:rsidRPr="00892D4D">
        <w:rPr>
          <w:lang w:val="en-US"/>
        </w:rPr>
        <w:t xml:space="preserve"> and we are very much looking forward to sharing it with our </w:t>
      </w:r>
      <w:proofErr w:type="spellStart"/>
      <w:r w:rsidRPr="00892D4D">
        <w:rPr>
          <w:lang w:val="en-US"/>
        </w:rPr>
        <w:t>Lammermuir</w:t>
      </w:r>
      <w:proofErr w:type="spellEnd"/>
      <w:r w:rsidRPr="00892D4D">
        <w:rPr>
          <w:lang w:val="en-US"/>
        </w:rPr>
        <w:t xml:space="preserve"> Festival audiences.’</w:t>
      </w:r>
    </w:p>
    <w:p w14:paraId="16C60C35" w14:textId="77777777" w:rsidR="00892D4D" w:rsidRDefault="00892D4D" w:rsidP="00D55384">
      <w:pPr>
        <w:pStyle w:val="Body"/>
        <w:spacing w:line="360" w:lineRule="auto"/>
        <w:rPr>
          <w:lang w:val="en-US"/>
        </w:rPr>
      </w:pPr>
    </w:p>
    <w:p w14:paraId="121BEC6A" w14:textId="7A293F94" w:rsidR="00892D4D" w:rsidRDefault="00892D4D" w:rsidP="00D55384">
      <w:pPr>
        <w:pStyle w:val="Body"/>
        <w:spacing w:line="360" w:lineRule="auto"/>
        <w:rPr>
          <w:lang w:val="en-US"/>
        </w:rPr>
      </w:pPr>
      <w:r>
        <w:rPr>
          <w:lang w:val="en-US"/>
        </w:rPr>
        <w:t xml:space="preserve">Tickets are available now from </w:t>
      </w:r>
      <w:hyperlink r:id="rId8" w:history="1">
        <w:r w:rsidR="00D33C13" w:rsidRPr="00D33C13">
          <w:rPr>
            <w:rStyle w:val="Hyperlink"/>
            <w:lang w:val="en-US"/>
          </w:rPr>
          <w:t xml:space="preserve">Britten: Les Illuminations at </w:t>
        </w:r>
        <w:proofErr w:type="spellStart"/>
        <w:r w:rsidR="00D33C13" w:rsidRPr="00D33C13">
          <w:rPr>
            <w:rStyle w:val="Hyperlink"/>
            <w:lang w:val="en-US"/>
          </w:rPr>
          <w:t>Lammermuir</w:t>
        </w:r>
        <w:proofErr w:type="spellEnd"/>
        <w:r w:rsidR="00D33C13" w:rsidRPr="00D33C13">
          <w:rPr>
            <w:rStyle w:val="Hyperlink"/>
            <w:lang w:val="en-US"/>
          </w:rPr>
          <w:t xml:space="preserve"> Festival | Scottish Opera</w:t>
        </w:r>
      </w:hyperlink>
      <w:r w:rsidR="00D33C13">
        <w:rPr>
          <w:lang w:val="en-US"/>
        </w:rPr>
        <w:t xml:space="preserve"> </w:t>
      </w:r>
    </w:p>
    <w:p w14:paraId="67417A98" w14:textId="77777777" w:rsidR="00134F8A" w:rsidRPr="00D55384" w:rsidRDefault="00134F8A" w:rsidP="00D55384">
      <w:pPr>
        <w:pStyle w:val="Body"/>
        <w:spacing w:line="360" w:lineRule="auto"/>
      </w:pPr>
    </w:p>
    <w:p w14:paraId="776619EF" w14:textId="77777777" w:rsidR="00F01B7A" w:rsidRDefault="005D6544">
      <w:pPr>
        <w:pStyle w:val="Body"/>
        <w:spacing w:line="360" w:lineRule="auto"/>
        <w:rPr>
          <w:u w:val="single"/>
        </w:rPr>
      </w:pPr>
      <w:r>
        <w:rPr>
          <w:u w:val="single"/>
          <w:lang w:val="pt-PT"/>
        </w:rPr>
        <w:t>Cast List</w:t>
      </w:r>
    </w:p>
    <w:p w14:paraId="22FDCE0D" w14:textId="77777777" w:rsidR="00F01B7A" w:rsidRDefault="00F01B7A">
      <w:pPr>
        <w:pStyle w:val="Body"/>
        <w:spacing w:line="360" w:lineRule="auto"/>
        <w:rPr>
          <w:u w:val="single"/>
        </w:rPr>
      </w:pPr>
    </w:p>
    <w:p w14:paraId="40EF6C95" w14:textId="57DBB350" w:rsidR="00500B5A" w:rsidRDefault="00500B5A" w:rsidP="00500B5A">
      <w:pPr>
        <w:pStyle w:val="Body"/>
        <w:spacing w:line="360" w:lineRule="auto"/>
      </w:pPr>
      <w:r>
        <w:t xml:space="preserve">Conductor </w:t>
      </w:r>
      <w:r>
        <w:tab/>
      </w:r>
      <w:r>
        <w:tab/>
      </w:r>
      <w:r w:rsidRPr="00500B5A">
        <w:rPr>
          <w:b/>
          <w:bCs/>
        </w:rPr>
        <w:t>Douglas Boyd</w:t>
      </w:r>
      <w:r>
        <w:t xml:space="preserve"> </w:t>
      </w:r>
    </w:p>
    <w:p w14:paraId="01B56622" w14:textId="1D83BD31" w:rsidR="00500B5A" w:rsidRDefault="00500B5A" w:rsidP="00500B5A">
      <w:pPr>
        <w:pStyle w:val="Body"/>
        <w:spacing w:line="360" w:lineRule="auto"/>
        <w:rPr>
          <w:b/>
          <w:bCs/>
        </w:rPr>
      </w:pPr>
      <w:r w:rsidRPr="00500B5A">
        <w:t>Sopranos</w:t>
      </w:r>
      <w:r>
        <w:tab/>
      </w:r>
      <w:r>
        <w:tab/>
      </w:r>
      <w:r w:rsidRPr="00500B5A">
        <w:rPr>
          <w:b/>
          <w:bCs/>
        </w:rPr>
        <w:t>Charlotte Jane Kennedy</w:t>
      </w:r>
      <w:r w:rsidR="00656971">
        <w:rPr>
          <w:b/>
          <w:bCs/>
        </w:rPr>
        <w:t>*</w:t>
      </w:r>
      <w:r w:rsidRPr="00FA5798">
        <w:t xml:space="preserve"> and</w:t>
      </w:r>
      <w:r w:rsidRPr="00500B5A">
        <w:rPr>
          <w:b/>
          <w:bCs/>
        </w:rPr>
        <w:t xml:space="preserve"> Avery </w:t>
      </w:r>
      <w:proofErr w:type="spellStart"/>
      <w:r w:rsidRPr="00500B5A">
        <w:rPr>
          <w:b/>
          <w:bCs/>
        </w:rPr>
        <w:t>Lafrentz</w:t>
      </w:r>
      <w:proofErr w:type="spellEnd"/>
      <w:r w:rsidR="00656971">
        <w:rPr>
          <w:b/>
          <w:bCs/>
        </w:rPr>
        <w:t>*</w:t>
      </w:r>
    </w:p>
    <w:p w14:paraId="56A88624" w14:textId="278A7852" w:rsidR="00500B5A" w:rsidRDefault="00500B5A" w:rsidP="00500B5A">
      <w:pPr>
        <w:pStyle w:val="Body"/>
        <w:spacing w:line="360" w:lineRule="auto"/>
      </w:pPr>
      <w:r>
        <w:t>Mezzo</w:t>
      </w:r>
      <w:r w:rsidR="00627780">
        <w:t>-</w:t>
      </w:r>
      <w:r>
        <w:t xml:space="preserve">soprano </w:t>
      </w:r>
      <w:r>
        <w:tab/>
      </w:r>
      <w:r w:rsidRPr="00500B5A">
        <w:rPr>
          <w:b/>
          <w:bCs/>
        </w:rPr>
        <w:t>Charlotte Clapperton</w:t>
      </w:r>
      <w:r w:rsidR="00656971">
        <w:rPr>
          <w:b/>
          <w:bCs/>
        </w:rPr>
        <w:t>*</w:t>
      </w:r>
    </w:p>
    <w:p w14:paraId="6D6BE160" w14:textId="77777777" w:rsidR="003C663F" w:rsidRDefault="003C663F" w:rsidP="00500B5A">
      <w:pPr>
        <w:pStyle w:val="Body"/>
        <w:spacing w:line="360" w:lineRule="auto"/>
      </w:pPr>
    </w:p>
    <w:p w14:paraId="31D8802A" w14:textId="77777777" w:rsidR="003C663F" w:rsidRDefault="003C663F" w:rsidP="00500B5A">
      <w:pPr>
        <w:pStyle w:val="Body"/>
        <w:spacing w:line="360" w:lineRule="auto"/>
      </w:pPr>
      <w:r>
        <w:t xml:space="preserve">*Scottish Opera Emerging Artist 2026/27 </w:t>
      </w:r>
    </w:p>
    <w:p w14:paraId="57C43FC9" w14:textId="6A253E6B" w:rsidR="00500B5A" w:rsidRPr="00500B5A" w:rsidRDefault="00500B5A" w:rsidP="00500B5A">
      <w:pPr>
        <w:pStyle w:val="Body"/>
        <w:spacing w:line="360" w:lineRule="auto"/>
      </w:pPr>
      <w:r w:rsidRPr="00500B5A">
        <w:br/>
      </w:r>
      <w:r w:rsidRPr="00500B5A">
        <w:rPr>
          <w:b/>
          <w:bCs/>
        </w:rPr>
        <w:t>The Orchestra of Scottish Opera</w:t>
      </w:r>
    </w:p>
    <w:p w14:paraId="3A731693" w14:textId="77777777" w:rsidR="00F01B7A" w:rsidRDefault="00F01B7A">
      <w:pPr>
        <w:pStyle w:val="Body"/>
        <w:spacing w:line="360" w:lineRule="auto"/>
      </w:pPr>
    </w:p>
    <w:p w14:paraId="6C35E0E3" w14:textId="77777777" w:rsidR="00F01B7A" w:rsidRDefault="005D6544">
      <w:pPr>
        <w:pStyle w:val="Body"/>
        <w:spacing w:line="360" w:lineRule="auto"/>
        <w:rPr>
          <w:u w:val="single"/>
          <w:lang w:val="en-US"/>
        </w:rPr>
      </w:pPr>
      <w:r>
        <w:rPr>
          <w:u w:val="single"/>
          <w:lang w:val="en-US"/>
        </w:rPr>
        <w:t>Performance Diary</w:t>
      </w:r>
    </w:p>
    <w:p w14:paraId="6D94E00D" w14:textId="77777777" w:rsidR="00E04589" w:rsidRDefault="00E04589" w:rsidP="00B04624">
      <w:pPr>
        <w:pStyle w:val="Body"/>
        <w:spacing w:line="360" w:lineRule="auto"/>
        <w:contextualSpacing/>
        <w:rPr>
          <w:u w:val="single"/>
          <w:lang w:val="en-US"/>
        </w:rPr>
      </w:pPr>
    </w:p>
    <w:p w14:paraId="4400150D" w14:textId="73724072" w:rsidR="00F01B7A" w:rsidRPr="00B04624" w:rsidRDefault="00B04624" w:rsidP="00B04624">
      <w:pPr>
        <w:pStyle w:val="Body"/>
        <w:spacing w:line="360" w:lineRule="auto"/>
        <w:contextualSpacing/>
        <w:rPr>
          <w:lang w:val="en-US"/>
        </w:rPr>
      </w:pPr>
      <w:r w:rsidRPr="00B04624">
        <w:rPr>
          <w:b/>
          <w:bCs/>
          <w:lang w:val="en-US"/>
        </w:rPr>
        <w:t>St Mary's Kirk, Haddington</w:t>
      </w:r>
      <w:r w:rsidRPr="00B04624">
        <w:rPr>
          <w:lang w:val="en-US"/>
        </w:rPr>
        <w:br/>
        <w:t>11 September 2026, 7.30pm</w:t>
      </w:r>
    </w:p>
    <w:p w14:paraId="272D824A" w14:textId="77777777" w:rsidR="00B04624" w:rsidRDefault="00B04624" w:rsidP="00B04624">
      <w:pPr>
        <w:pStyle w:val="Body"/>
        <w:spacing w:line="276" w:lineRule="auto"/>
        <w:rPr>
          <w:sz w:val="20"/>
          <w:szCs w:val="20"/>
        </w:rPr>
      </w:pPr>
    </w:p>
    <w:p w14:paraId="52345A3B" w14:textId="77777777" w:rsidR="00F01B7A" w:rsidRDefault="005D6544">
      <w:pPr>
        <w:pStyle w:val="Body"/>
        <w:spacing w:line="276" w:lineRule="auto"/>
        <w:jc w:val="both"/>
        <w:rPr>
          <w:sz w:val="20"/>
          <w:szCs w:val="20"/>
        </w:rPr>
      </w:pPr>
      <w:r>
        <w:rPr>
          <w:sz w:val="20"/>
          <w:szCs w:val="20"/>
        </w:rPr>
        <w:t>-ENDS-</w:t>
      </w:r>
    </w:p>
    <w:p w14:paraId="3D76605A" w14:textId="77777777" w:rsidR="00F01B7A" w:rsidRDefault="005D6544">
      <w:pPr>
        <w:pStyle w:val="Body"/>
        <w:spacing w:before="240" w:line="360" w:lineRule="auto"/>
        <w:rPr>
          <w:b/>
          <w:bCs/>
          <w:u w:val="single"/>
        </w:rPr>
      </w:pPr>
      <w:hyperlink r:id="rId9" w:history="1">
        <w:r>
          <w:rPr>
            <w:rStyle w:val="Hyperlink0"/>
          </w:rPr>
          <w:t>www.scottishopera.org.uk</w:t>
        </w:r>
      </w:hyperlink>
      <w:r>
        <w:rPr>
          <w:b/>
          <w:bCs/>
          <w:u w:val="single"/>
        </w:rPr>
        <w:t xml:space="preserve"> </w:t>
      </w:r>
    </w:p>
    <w:p w14:paraId="015B2B26" w14:textId="77777777" w:rsidR="00F01B7A" w:rsidRDefault="00F01B7A">
      <w:pPr>
        <w:pStyle w:val="Body"/>
        <w:spacing w:line="360" w:lineRule="auto"/>
        <w:rPr>
          <w:b/>
          <w:bCs/>
          <w:sz w:val="20"/>
          <w:szCs w:val="20"/>
        </w:rPr>
      </w:pPr>
    </w:p>
    <w:p w14:paraId="21930B1A" w14:textId="77777777" w:rsidR="00F01B7A" w:rsidRDefault="005D6544">
      <w:pPr>
        <w:pStyle w:val="Body"/>
        <w:spacing w:line="360" w:lineRule="auto"/>
        <w:rPr>
          <w:u w:val="single"/>
        </w:rPr>
      </w:pPr>
      <w:r>
        <w:rPr>
          <w:u w:val="single"/>
          <w:lang w:val="en-US"/>
        </w:rPr>
        <w:lastRenderedPageBreak/>
        <w:t xml:space="preserve">Notes to Editors </w:t>
      </w:r>
    </w:p>
    <w:p w14:paraId="39E3D469" w14:textId="73B142A0" w:rsidR="00F01B7A" w:rsidRDefault="005D6544">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320" w:line="360" w:lineRule="auto"/>
        <w:rPr>
          <w:rFonts w:ascii="Arial" w:eastAsia="Arial" w:hAnsi="Arial" w:cs="Arial"/>
          <w:b/>
          <w:bCs/>
          <w:kern w:val="1"/>
        </w:rPr>
      </w:pPr>
      <w:r>
        <w:rPr>
          <w:rFonts w:ascii="Arial" w:hAnsi="Arial"/>
          <w:b/>
          <w:bCs/>
          <w:kern w:val="1"/>
        </w:rPr>
        <w:t>Scottish Opera</w:t>
      </w:r>
    </w:p>
    <w:p w14:paraId="74588A65" w14:textId="4A514960" w:rsidR="00F01B7A" w:rsidRDefault="005D6544">
      <w:pPr>
        <w:pStyle w:val="Body"/>
        <w:spacing w:before="100" w:after="220" w:line="360" w:lineRule="auto"/>
      </w:pPr>
      <w:r>
        <w:rPr>
          <w:lang w:val="en-US"/>
        </w:rPr>
        <w:t>Scottish Opera is Scotland</w:t>
      </w:r>
      <w:r>
        <w:t>’</w:t>
      </w:r>
      <w:r>
        <w:rPr>
          <w:lang w:val="en-US"/>
        </w:rPr>
        <w:t xml:space="preserve">s national opera company and the largest performing arts </w:t>
      </w:r>
      <w:proofErr w:type="spellStart"/>
      <w:r>
        <w:rPr>
          <w:lang w:val="en-US"/>
        </w:rPr>
        <w:t>organisation</w:t>
      </w:r>
      <w:proofErr w:type="spellEnd"/>
      <w:r>
        <w:rPr>
          <w:lang w:val="en-US"/>
        </w:rPr>
        <w:t xml:space="preserve"> in Scotland. The Company was founded in 1962 by Sir Alexander Gibson with the goal </w:t>
      </w:r>
      <w:r>
        <w:t>‘</w:t>
      </w:r>
      <w:r>
        <w:rPr>
          <w:lang w:val="en-US"/>
        </w:rPr>
        <w:t xml:space="preserve">to lay the treasures of opera at the feet of the people of </w:t>
      </w:r>
      <w:r w:rsidR="00A57004">
        <w:rPr>
          <w:lang w:val="en-US"/>
        </w:rPr>
        <w:t>Scotland</w:t>
      </w:r>
      <w:r w:rsidR="00A57004">
        <w:t>,</w:t>
      </w:r>
      <w:r>
        <w:rPr>
          <w:lang w:val="en-US"/>
        </w:rPr>
        <w:t xml:space="preserve"> opening with performances of </w:t>
      </w:r>
      <w:r>
        <w:rPr>
          <w:i/>
          <w:iCs/>
        </w:rPr>
        <w:t>Madama Butterfly</w:t>
      </w:r>
      <w:r>
        <w:rPr>
          <w:lang w:val="en-US"/>
        </w:rPr>
        <w:t xml:space="preserve"> and </w:t>
      </w:r>
      <w:r>
        <w:rPr>
          <w:i/>
          <w:iCs/>
        </w:rPr>
        <w:t>Pell</w:t>
      </w:r>
      <w:proofErr w:type="spellStart"/>
      <w:r>
        <w:rPr>
          <w:i/>
          <w:iCs/>
          <w:lang w:val="fr-FR"/>
        </w:rPr>
        <w:t>éas</w:t>
      </w:r>
      <w:proofErr w:type="spellEnd"/>
      <w:r>
        <w:rPr>
          <w:i/>
          <w:iCs/>
          <w:lang w:val="fr-FR"/>
        </w:rPr>
        <w:t xml:space="preserve"> et Mé</w:t>
      </w:r>
      <w:r>
        <w:rPr>
          <w:i/>
          <w:iCs/>
          <w:lang w:val="sv-SE"/>
        </w:rPr>
        <w:t>lisande</w:t>
      </w:r>
      <w:r>
        <w:rPr>
          <w:lang w:val="en-US"/>
        </w:rPr>
        <w:t>. The 2022/23 season marked its 60th Anniversary.</w:t>
      </w:r>
    </w:p>
    <w:p w14:paraId="03C2451F" w14:textId="77777777" w:rsidR="00F01B7A" w:rsidRDefault="005D6544">
      <w:pPr>
        <w:pStyle w:val="Body"/>
        <w:spacing w:before="100" w:after="220" w:line="360" w:lineRule="auto"/>
      </w:pPr>
      <w:r>
        <w:rPr>
          <w:lang w:val="it-IT"/>
        </w:rPr>
        <w:t>Scottish Opera</w:t>
      </w:r>
      <w:r>
        <w:t>’</w:t>
      </w:r>
      <w:r>
        <w:rPr>
          <w:lang w:val="en-US"/>
        </w:rPr>
        <w:t xml:space="preserve">s performance repertoire ranges across five centuries, from the earliest operas to newly commissioned world premieres, balancing </w:t>
      </w:r>
      <w:proofErr w:type="spellStart"/>
      <w:r>
        <w:rPr>
          <w:lang w:val="en-US"/>
        </w:rPr>
        <w:t>favourites</w:t>
      </w:r>
      <w:proofErr w:type="spellEnd"/>
      <w:r>
        <w:rPr>
          <w:lang w:val="en-US"/>
        </w:rPr>
        <w:t xml:space="preserve"> with under-explored works. The Company collaborates with the world</w:t>
      </w:r>
      <w:r>
        <w:t>’</w:t>
      </w:r>
      <w:r>
        <w:rPr>
          <w:lang w:val="en-US"/>
        </w:rPr>
        <w:t>s finest singers and creatives, together with The Orchestra of Scottish Opera and choruses for each opera. Recent accolades include a South Bank Sky Arts Award, a Scottish Award for New Music, Sunday Herald Culture Awards, a 2017 UK Theatre Award, and a 2020 RPS Award. The Company took operas to Brooklyn in 2017 and Adelaide in 2020, and the 2022/23 season saw productions first staged at Scottish Opera appearing in Santa Fe, Madrid, Toulouse, and Los Angeles. The 60</w:t>
      </w:r>
      <w:r>
        <w:rPr>
          <w:vertAlign w:val="superscript"/>
          <w:lang w:val="en-US"/>
        </w:rPr>
        <w:t>th</w:t>
      </w:r>
      <w:r>
        <w:rPr>
          <w:lang w:val="en-US"/>
        </w:rPr>
        <w:t xml:space="preserve"> Anniversary Season included the UK fully staged premiere of Osvaldo Golijov</w:t>
      </w:r>
      <w:r>
        <w:t xml:space="preserve">’s </w:t>
      </w:r>
      <w:proofErr w:type="spellStart"/>
      <w:r>
        <w:rPr>
          <w:i/>
          <w:iCs/>
        </w:rPr>
        <w:t>Ainadamar</w:t>
      </w:r>
      <w:proofErr w:type="spellEnd"/>
      <w:r>
        <w:rPr>
          <w:lang w:val="en-US"/>
        </w:rPr>
        <w:t xml:space="preserve"> and the Company premiere of Puccini</w:t>
      </w:r>
      <w:r>
        <w:t xml:space="preserve">’s </w:t>
      </w:r>
      <w:r>
        <w:rPr>
          <w:i/>
          <w:iCs/>
          <w:lang w:val="it-IT"/>
        </w:rPr>
        <w:t>Il trittico</w:t>
      </w:r>
      <w:r>
        <w:t>.</w:t>
      </w:r>
    </w:p>
    <w:p w14:paraId="320525C7" w14:textId="03A4DCAB" w:rsidR="00B961A8" w:rsidRPr="00B961A8" w:rsidRDefault="005D6544">
      <w:pPr>
        <w:pStyle w:val="Body"/>
        <w:spacing w:before="100" w:after="220" w:line="360" w:lineRule="auto"/>
        <w:rPr>
          <w:lang w:val="en-US"/>
        </w:rPr>
      </w:pPr>
      <w:r>
        <w:rPr>
          <w:lang w:val="en-US"/>
        </w:rPr>
        <w:t>The Company tours extensively across Scotland to ensure performances are within reach of as many of the country</w:t>
      </w:r>
      <w:r>
        <w:t>’</w:t>
      </w:r>
      <w:r>
        <w:rPr>
          <w:lang w:val="en-US"/>
        </w:rPr>
        <w:t xml:space="preserve">s dispersed population as possible. This is one of the most extensive touring </w:t>
      </w:r>
      <w:proofErr w:type="spellStart"/>
      <w:r>
        <w:rPr>
          <w:lang w:val="en-US"/>
        </w:rPr>
        <w:t>programmes</w:t>
      </w:r>
      <w:proofErr w:type="spellEnd"/>
      <w:r>
        <w:rPr>
          <w:lang w:val="en-US"/>
        </w:rPr>
        <w:t xml:space="preserve"> of any European opera company and a much-valued contribution to Scotland</w:t>
      </w:r>
      <w:r>
        <w:t>’</w:t>
      </w:r>
      <w:r>
        <w:rPr>
          <w:lang w:val="en-US"/>
        </w:rPr>
        <w:t>s cultural and artistic life, particularly in remote and island communities.</w:t>
      </w:r>
    </w:p>
    <w:p w14:paraId="60EDB316" w14:textId="77777777" w:rsidR="00F01B7A" w:rsidRDefault="005D6544">
      <w:pPr>
        <w:pStyle w:val="Body"/>
        <w:spacing w:before="100" w:after="220" w:line="360" w:lineRule="auto"/>
      </w:pPr>
      <w:r>
        <w:rPr>
          <w:lang w:val="en-US"/>
        </w:rPr>
        <w:t>The Company</w:t>
      </w:r>
      <w:r>
        <w:t>’</w:t>
      </w:r>
      <w:r>
        <w:rPr>
          <w:lang w:val="en-US"/>
        </w:rPr>
        <w:t xml:space="preserve">s Education &amp; Outreach </w:t>
      </w:r>
      <w:proofErr w:type="spellStart"/>
      <w:r>
        <w:rPr>
          <w:lang w:val="en-US"/>
        </w:rPr>
        <w:t>programme</w:t>
      </w:r>
      <w:proofErr w:type="spellEnd"/>
      <w:r>
        <w:rPr>
          <w:lang w:val="en-US"/>
        </w:rPr>
        <w:t xml:space="preserve">, the oldest in Europe, includes an annual in-person and digital Primary Schools Tour, bringing children the opportunity to perform their own specially commissioned piece alongside professional singers. Around 120 schools and 9,000 pupils take part each year. Scottish Opera aims to be inclusive and affordable through availability of free and cheap tickets, as well as performances offering audio description and </w:t>
      </w:r>
      <w:proofErr w:type="gramStart"/>
      <w:r>
        <w:rPr>
          <w:lang w:val="en-US"/>
        </w:rPr>
        <w:t>specially-devised</w:t>
      </w:r>
      <w:proofErr w:type="gramEnd"/>
      <w:r>
        <w:rPr>
          <w:lang w:val="en-US"/>
        </w:rPr>
        <w:t xml:space="preserve"> shorter Access performances.</w:t>
      </w:r>
    </w:p>
    <w:p w14:paraId="19FC4077" w14:textId="77777777" w:rsidR="00F01B7A" w:rsidRDefault="005D6544">
      <w:pPr>
        <w:pStyle w:val="Body"/>
        <w:spacing w:before="100" w:after="100" w:line="360" w:lineRule="auto"/>
      </w:pPr>
      <w:r>
        <w:rPr>
          <w:lang w:val="en-US"/>
        </w:rPr>
        <w:t>Scottish Opera is committed to making opera for all, presenting opera at the highest possible standards in theatres across the country, outdoors on tour, and digital audiences around the world. The Company</w:t>
      </w:r>
      <w:r>
        <w:t>’</w:t>
      </w:r>
      <w:r>
        <w:rPr>
          <w:lang w:val="en-US"/>
        </w:rPr>
        <w:t xml:space="preserve">s 2021 production of </w:t>
      </w:r>
      <w:r>
        <w:rPr>
          <w:rStyle w:val="EmphasisA"/>
          <w:lang w:val="it-IT"/>
        </w:rPr>
        <w:t>The Gondoliers</w:t>
      </w:r>
      <w:r>
        <w:rPr>
          <w:lang w:val="en-US"/>
        </w:rPr>
        <w:t xml:space="preserve">, filmed live at Festival Theatre Edinburgh, is available on BBC </w:t>
      </w:r>
      <w:proofErr w:type="spellStart"/>
      <w:r>
        <w:rPr>
          <w:lang w:val="en-US"/>
        </w:rPr>
        <w:t>iPlayer</w:t>
      </w:r>
      <w:proofErr w:type="spellEnd"/>
      <w:r>
        <w:rPr>
          <w:lang w:val="en-US"/>
        </w:rPr>
        <w:t>. Scottish Opera</w:t>
      </w:r>
      <w:r>
        <w:t>’</w:t>
      </w:r>
      <w:r>
        <w:rPr>
          <w:lang w:val="en-US"/>
        </w:rPr>
        <w:t xml:space="preserve">s </w:t>
      </w:r>
      <w:proofErr w:type="gramStart"/>
      <w:r>
        <w:rPr>
          <w:lang w:val="en-US"/>
        </w:rPr>
        <w:t>On</w:t>
      </w:r>
      <w:proofErr w:type="gramEnd"/>
      <w:r>
        <w:rPr>
          <w:lang w:val="en-US"/>
        </w:rPr>
        <w:t xml:space="preserve"> Screen productions are available to watch at </w:t>
      </w:r>
      <w:hyperlink r:id="rId10" w:history="1">
        <w:r>
          <w:rPr>
            <w:rStyle w:val="Hyperlink1"/>
            <w:lang w:val="en-US"/>
          </w:rPr>
          <w:t>www.scottishopera.org.uk/what-s-on/opera-on-screen</w:t>
        </w:r>
      </w:hyperlink>
      <w:r>
        <w:rPr>
          <w:lang w:val="en-US"/>
        </w:rPr>
        <w:t>. The collection includes Donizetti</w:t>
      </w:r>
      <w:r>
        <w:t xml:space="preserve">’s </w:t>
      </w:r>
      <w:r>
        <w:rPr>
          <w:rStyle w:val="EmphasisA"/>
        </w:rPr>
        <w:t>L’</w:t>
      </w:r>
      <w:proofErr w:type="spellStart"/>
      <w:r>
        <w:rPr>
          <w:rStyle w:val="EmphasisA"/>
          <w:lang w:val="fr-FR"/>
        </w:rPr>
        <w:t>elisir</w:t>
      </w:r>
      <w:proofErr w:type="spellEnd"/>
      <w:r>
        <w:rPr>
          <w:rStyle w:val="EmphasisA"/>
          <w:lang w:val="fr-FR"/>
        </w:rPr>
        <w:t xml:space="preserve"> d</w:t>
      </w:r>
      <w:r>
        <w:rPr>
          <w:rStyle w:val="EmphasisA"/>
        </w:rPr>
        <w:t>’</w:t>
      </w:r>
      <w:r>
        <w:rPr>
          <w:rStyle w:val="EmphasisA"/>
          <w:lang w:val="it-IT"/>
        </w:rPr>
        <w:t>amore</w:t>
      </w:r>
      <w:r>
        <w:rPr>
          <w:lang w:val="fr-FR"/>
        </w:rPr>
        <w:t>, Humperdinck</w:t>
      </w:r>
      <w:r>
        <w:t xml:space="preserve">’s </w:t>
      </w:r>
      <w:r>
        <w:rPr>
          <w:rStyle w:val="EmphasisA"/>
          <w:lang w:val="en-US"/>
        </w:rPr>
        <w:t>Hansel and Gretel</w:t>
      </w:r>
      <w:r>
        <w:t xml:space="preserve">, Mozart’s </w:t>
      </w:r>
      <w:r>
        <w:rPr>
          <w:rStyle w:val="EmphasisA"/>
          <w:lang w:val="it-IT"/>
        </w:rPr>
        <w:t>Così fan tutte</w:t>
      </w:r>
      <w:r>
        <w:t xml:space="preserve">, Menotti’s </w:t>
      </w:r>
      <w:r>
        <w:rPr>
          <w:rStyle w:val="EmphasisA"/>
          <w:lang w:val="en-US"/>
        </w:rPr>
        <w:t>The Telephone</w:t>
      </w:r>
      <w:r>
        <w:t xml:space="preserve">, </w:t>
      </w:r>
      <w:r>
        <w:rPr>
          <w:rStyle w:val="EmphasisA"/>
          <w:lang w:val="en-US"/>
        </w:rPr>
        <w:t>The Diary of One Who Disappeared</w:t>
      </w:r>
      <w:r>
        <w:t xml:space="preserve">, </w:t>
      </w:r>
      <w:r>
        <w:rPr>
          <w:rStyle w:val="EmphasisA"/>
          <w:lang w:val="en-US"/>
        </w:rPr>
        <w:t xml:space="preserve">Mister </w:t>
      </w:r>
      <w:proofErr w:type="spellStart"/>
      <w:r>
        <w:rPr>
          <w:rStyle w:val="EmphasisA"/>
          <w:lang w:val="en-US"/>
        </w:rPr>
        <w:t>MacNeep</w:t>
      </w:r>
      <w:proofErr w:type="spellEnd"/>
      <w:r>
        <w:rPr>
          <w:rStyle w:val="EmphasisA"/>
          <w:lang w:val="en-US"/>
        </w:rPr>
        <w:t xml:space="preserve"> Has Lost His Sheep</w:t>
      </w:r>
      <w:r>
        <w:rPr>
          <w:lang w:val="en-US"/>
        </w:rPr>
        <w:t>, and Samuel Bordoli and Jenni Fagan</w:t>
      </w:r>
      <w:r>
        <w:t xml:space="preserve">’s </w:t>
      </w:r>
      <w:r>
        <w:rPr>
          <w:rStyle w:val="EmphasisA"/>
          <w:lang w:val="en-US"/>
        </w:rPr>
        <w:t>The Narcissistic Fish</w:t>
      </w:r>
      <w:r>
        <w:t>.</w:t>
      </w:r>
    </w:p>
    <w:p w14:paraId="7D41D72A" w14:textId="77777777" w:rsidR="00F01B7A" w:rsidRDefault="005D6544">
      <w:pPr>
        <w:pStyle w:val="Body"/>
        <w:spacing w:line="360" w:lineRule="auto"/>
      </w:pPr>
      <w:r>
        <w:rPr>
          <w:lang w:val="en-US"/>
        </w:rPr>
        <w:t xml:space="preserve">Renowned for their flexibility and craftsmanship, Scottish Opera productions are frequently presented by opera houses across the globe. Two of our 60th Anniversary productions were presented by Welsh National Opera: Osvaldo </w:t>
      </w:r>
      <w:proofErr w:type="spellStart"/>
      <w:r>
        <w:rPr>
          <w:lang w:val="en-US"/>
        </w:rPr>
        <w:t>Golijov</w:t>
      </w:r>
      <w:proofErr w:type="spellEnd"/>
      <w:r>
        <w:t>’s </w:t>
      </w:r>
      <w:r>
        <w:rPr>
          <w:rStyle w:val="EmphasisA"/>
        </w:rPr>
        <w:t>Ainadamar</w:t>
      </w:r>
      <w:r>
        <w:rPr>
          <w:lang w:val="en-US"/>
        </w:rPr>
        <w:t xml:space="preserve"> is in Cardiff, Llandudno, Bristol, Plymouth, Birmingham, Milton Keynes and Southampton from September to November 2023. Puccini</w:t>
      </w:r>
      <w:r>
        <w:t xml:space="preserve">’s </w:t>
      </w:r>
      <w:r>
        <w:rPr>
          <w:rStyle w:val="EmphasisA"/>
          <w:lang w:val="it-IT"/>
        </w:rPr>
        <w:t>Il trittico</w:t>
      </w:r>
      <w:r>
        <w:rPr>
          <w:lang w:val="en-US"/>
        </w:rPr>
        <w:t xml:space="preserve"> was presented in Cardiff in June 2024.</w:t>
      </w:r>
    </w:p>
    <w:p w14:paraId="61E86077" w14:textId="77777777" w:rsidR="00F01B7A" w:rsidRDefault="005D6544">
      <w:pPr>
        <w:pStyle w:val="Body"/>
        <w:spacing w:line="360" w:lineRule="auto"/>
      </w:pPr>
      <w:r>
        <w:rPr>
          <w:lang w:val="en-US"/>
        </w:rPr>
        <w:lastRenderedPageBreak/>
        <w:t>Following on from a run at the Opera Comique in Paris, Detroit Opera performed our 2019 production of Missy Mazzoli</w:t>
      </w:r>
      <w:r>
        <w:t xml:space="preserve">’s </w:t>
      </w:r>
      <w:r>
        <w:rPr>
          <w:rStyle w:val="EmphasisA"/>
          <w:lang w:val="en-US"/>
        </w:rPr>
        <w:t>Breaking the Waves</w:t>
      </w:r>
      <w:r>
        <w:rPr>
          <w:lang w:val="en-US"/>
        </w:rPr>
        <w:t xml:space="preserve"> in April 2024 (having just presented </w:t>
      </w:r>
      <w:r>
        <w:rPr>
          <w:rStyle w:val="EmphasisA"/>
        </w:rPr>
        <w:t xml:space="preserve">Ainadamar). </w:t>
      </w:r>
      <w:r>
        <w:rPr>
          <w:lang w:val="en-US"/>
        </w:rPr>
        <w:t>In addition, our 2014 production of Donizetti</w:t>
      </w:r>
      <w:r>
        <w:t xml:space="preserve">’s </w:t>
      </w:r>
      <w:r>
        <w:rPr>
          <w:rStyle w:val="EmphasisA"/>
          <w:lang w:val="it-IT"/>
        </w:rPr>
        <w:t>Don Pasquale</w:t>
      </w:r>
      <w:r>
        <w:rPr>
          <w:lang w:val="en-US"/>
        </w:rPr>
        <w:t xml:space="preserve"> was performed twice in Canada: at Vancouver Opera in February 2024, and at Canadian Opera Company in Toronto in April and May 2024.</w:t>
      </w:r>
    </w:p>
    <w:p w14:paraId="2AC998F6" w14:textId="77777777" w:rsidR="00F01B7A" w:rsidRDefault="005D6544">
      <w:pPr>
        <w:pStyle w:val="Body"/>
        <w:spacing w:line="360" w:lineRule="auto"/>
        <w:jc w:val="both"/>
        <w:rPr>
          <w:rStyle w:val="None"/>
        </w:rPr>
      </w:pPr>
      <w:r>
        <w:rPr>
          <w:rStyle w:val="None"/>
          <w:lang w:val="en-US"/>
        </w:rPr>
        <w:t>Scottish Opera is supported by the Scottish Government.</w:t>
      </w:r>
    </w:p>
    <w:p w14:paraId="12FDE625" w14:textId="77777777" w:rsidR="00F01B7A" w:rsidRDefault="005D6544">
      <w:pPr>
        <w:pStyle w:val="NormalWeb"/>
        <w:spacing w:line="360" w:lineRule="auto"/>
      </w:pPr>
      <w:r>
        <w:rPr>
          <w:rStyle w:val="None"/>
          <w:rFonts w:ascii="Arial" w:eastAsia="Arial" w:hAnsi="Arial" w:cs="Arial"/>
          <w:noProof/>
          <w:sz w:val="20"/>
          <w:szCs w:val="20"/>
        </w:rPr>
        <w:drawing>
          <wp:inline distT="0" distB="0" distL="0" distR="0" wp14:anchorId="62AD6C0E" wp14:editId="32174F38">
            <wp:extent cx="2743200" cy="466725"/>
            <wp:effectExtent l="0" t="0" r="0" b="0"/>
            <wp:docPr id="1073741826" name="officeArt object" descr="http://sentpressrelease.com/pressrelease/image/111220/TmV3IFNjb3R0aXNoIEdvdmVybm1lbnQgTG9nby5wbmc="/>
            <wp:cNvGraphicFramePr/>
            <a:graphic xmlns:a="http://schemas.openxmlformats.org/drawingml/2006/main">
              <a:graphicData uri="http://schemas.openxmlformats.org/drawingml/2006/picture">
                <pic:pic xmlns:pic="http://schemas.openxmlformats.org/drawingml/2006/picture">
                  <pic:nvPicPr>
                    <pic:cNvPr id="1073741826" name="http://sentpressrelease.com/pressrelease/image/111220/TmV3IFNjb3R0aXNoIEdvdmVybm1lbnQgTG9nby5wbmc=" descr="http://sentpressrelease.com/pressrelease/image/111220/TmV3IFNjb3R0aXNoIEdvdmVybm1lbnQgTG9nby5wbmc="/>
                    <pic:cNvPicPr>
                      <a:picLocks noChangeAspect="1"/>
                    </pic:cNvPicPr>
                  </pic:nvPicPr>
                  <pic:blipFill>
                    <a:blip r:embed="rId11"/>
                    <a:stretch>
                      <a:fillRect/>
                    </a:stretch>
                  </pic:blipFill>
                  <pic:spPr>
                    <a:xfrm>
                      <a:off x="0" y="0"/>
                      <a:ext cx="2743200" cy="466725"/>
                    </a:xfrm>
                    <a:prstGeom prst="rect">
                      <a:avLst/>
                    </a:prstGeom>
                    <a:ln w="12700" cap="flat">
                      <a:noFill/>
                      <a:miter lim="400000"/>
                    </a:ln>
                    <a:effectLst/>
                  </pic:spPr>
                </pic:pic>
              </a:graphicData>
            </a:graphic>
          </wp:inline>
        </w:drawing>
      </w:r>
    </w:p>
    <w:p w14:paraId="3172C593" w14:textId="77777777" w:rsidR="00F01B7A" w:rsidRDefault="005D6544">
      <w:pPr>
        <w:pStyle w:val="Body"/>
        <w:pBdr>
          <w:top w:val="single" w:sz="4" w:space="0" w:color="000000"/>
          <w:left w:val="single" w:sz="4" w:space="0" w:color="000000"/>
          <w:bottom w:val="single" w:sz="4" w:space="0" w:color="000000"/>
          <w:right w:val="single" w:sz="4" w:space="0" w:color="000000"/>
        </w:pBdr>
        <w:spacing w:line="360" w:lineRule="auto"/>
        <w:rPr>
          <w:rStyle w:val="None"/>
          <w:b/>
          <w:bCs/>
          <w:sz w:val="20"/>
          <w:szCs w:val="20"/>
        </w:rPr>
      </w:pPr>
      <w:r>
        <w:rPr>
          <w:rStyle w:val="None"/>
          <w:b/>
          <w:bCs/>
          <w:sz w:val="20"/>
          <w:szCs w:val="20"/>
          <w:lang w:val="en-US"/>
        </w:rPr>
        <w:t>For additional press details please contact:</w:t>
      </w:r>
    </w:p>
    <w:p w14:paraId="1B1271B8" w14:textId="77777777" w:rsidR="00F01B7A" w:rsidRDefault="005D6544">
      <w:pPr>
        <w:pStyle w:val="Body"/>
        <w:pBdr>
          <w:top w:val="single" w:sz="4" w:space="0" w:color="000000"/>
          <w:left w:val="single" w:sz="4" w:space="0" w:color="000000"/>
          <w:bottom w:val="single" w:sz="4" w:space="0" w:color="000000"/>
          <w:right w:val="single" w:sz="4" w:space="0" w:color="000000"/>
        </w:pBdr>
        <w:spacing w:line="360" w:lineRule="auto"/>
        <w:rPr>
          <w:rStyle w:val="Hyperlink2"/>
        </w:rPr>
      </w:pPr>
      <w:r>
        <w:rPr>
          <w:rStyle w:val="None"/>
          <w:sz w:val="20"/>
          <w:szCs w:val="20"/>
          <w:lang w:val="en-US"/>
        </w:rPr>
        <w:t xml:space="preserve">Emily Henderson, Press Manager, 0141 242 0511, </w:t>
      </w:r>
      <w:hyperlink r:id="rId12" w:history="1">
        <w:r>
          <w:rPr>
            <w:rStyle w:val="Hyperlink2"/>
          </w:rPr>
          <w:t>emily.henderson@scottishopera.org.uk</w:t>
        </w:r>
      </w:hyperlink>
    </w:p>
    <w:p w14:paraId="2DA1671A" w14:textId="77777777" w:rsidR="00F01B7A" w:rsidRDefault="00F01B7A">
      <w:pPr>
        <w:pStyle w:val="Body"/>
      </w:pPr>
    </w:p>
    <w:p w14:paraId="23FD2052" w14:textId="77777777" w:rsidR="00F01B7A" w:rsidRDefault="00F01B7A">
      <w:pPr>
        <w:pStyle w:val="Body"/>
      </w:pPr>
    </w:p>
    <w:sectPr w:rsidR="00F01B7A">
      <w:headerReference w:type="default" r:id="rId13"/>
      <w:footerReference w:type="default" r:id="rId14"/>
      <w:pgSz w:w="11900" w:h="16840"/>
      <w:pgMar w:top="567" w:right="567"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C4FA5" w14:textId="77777777" w:rsidR="006C72B0" w:rsidRDefault="006C72B0">
      <w:r>
        <w:separator/>
      </w:r>
    </w:p>
  </w:endnote>
  <w:endnote w:type="continuationSeparator" w:id="0">
    <w:p w14:paraId="6F896F46" w14:textId="77777777" w:rsidR="006C72B0" w:rsidRDefault="006C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CE33" w14:textId="77777777" w:rsidR="00F01B7A" w:rsidRDefault="00F01B7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4CC56" w14:textId="77777777" w:rsidR="006C72B0" w:rsidRDefault="006C72B0">
      <w:r>
        <w:separator/>
      </w:r>
    </w:p>
  </w:footnote>
  <w:footnote w:type="continuationSeparator" w:id="0">
    <w:p w14:paraId="0E8A0009" w14:textId="77777777" w:rsidR="006C72B0" w:rsidRDefault="006C7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5AB1" w14:textId="77777777" w:rsidR="00F01B7A" w:rsidRDefault="00F01B7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1CF3"/>
    <w:multiLevelType w:val="hybridMultilevel"/>
    <w:tmpl w:val="A254E858"/>
    <w:lvl w:ilvl="0" w:tplc="2910C9E2">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396014"/>
    <w:multiLevelType w:val="hybridMultilevel"/>
    <w:tmpl w:val="0F1015CE"/>
    <w:lvl w:ilvl="0" w:tplc="5BD6BB04">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AB77B7"/>
    <w:multiLevelType w:val="hybridMultilevel"/>
    <w:tmpl w:val="8C9C9F40"/>
    <w:lvl w:ilvl="0" w:tplc="43B016D0">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0F6CD6"/>
    <w:multiLevelType w:val="multilevel"/>
    <w:tmpl w:val="2342EE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221905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5123506">
    <w:abstractNumId w:val="1"/>
  </w:num>
  <w:num w:numId="3" w16cid:durableId="1049913014">
    <w:abstractNumId w:val="2"/>
  </w:num>
  <w:num w:numId="4" w16cid:durableId="1688747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7A"/>
    <w:rsid w:val="00010FF1"/>
    <w:rsid w:val="000250A1"/>
    <w:rsid w:val="00025A3A"/>
    <w:rsid w:val="0003084F"/>
    <w:rsid w:val="00054801"/>
    <w:rsid w:val="00066CAD"/>
    <w:rsid w:val="00067994"/>
    <w:rsid w:val="0007622E"/>
    <w:rsid w:val="00084389"/>
    <w:rsid w:val="00086292"/>
    <w:rsid w:val="00086B5B"/>
    <w:rsid w:val="00090D2F"/>
    <w:rsid w:val="000911DB"/>
    <w:rsid w:val="00093C77"/>
    <w:rsid w:val="000952E5"/>
    <w:rsid w:val="000A590B"/>
    <w:rsid w:val="000B084C"/>
    <w:rsid w:val="000B0D20"/>
    <w:rsid w:val="000B0E0E"/>
    <w:rsid w:val="000C4731"/>
    <w:rsid w:val="000C554B"/>
    <w:rsid w:val="000C5E1F"/>
    <w:rsid w:val="000D13BC"/>
    <w:rsid w:val="000D36C7"/>
    <w:rsid w:val="000E1791"/>
    <w:rsid w:val="000F6DB4"/>
    <w:rsid w:val="000F75DF"/>
    <w:rsid w:val="001006CA"/>
    <w:rsid w:val="00103D0A"/>
    <w:rsid w:val="00110D4E"/>
    <w:rsid w:val="00111E97"/>
    <w:rsid w:val="001208F3"/>
    <w:rsid w:val="001244B0"/>
    <w:rsid w:val="00127B4B"/>
    <w:rsid w:val="00134F8A"/>
    <w:rsid w:val="0015686C"/>
    <w:rsid w:val="00157603"/>
    <w:rsid w:val="0016718A"/>
    <w:rsid w:val="0017045E"/>
    <w:rsid w:val="00172708"/>
    <w:rsid w:val="00177F49"/>
    <w:rsid w:val="00181585"/>
    <w:rsid w:val="0018301A"/>
    <w:rsid w:val="001878C1"/>
    <w:rsid w:val="00194017"/>
    <w:rsid w:val="001942FC"/>
    <w:rsid w:val="001956F0"/>
    <w:rsid w:val="00197435"/>
    <w:rsid w:val="001B3012"/>
    <w:rsid w:val="001C31AC"/>
    <w:rsid w:val="001C3407"/>
    <w:rsid w:val="001D1D8A"/>
    <w:rsid w:val="001D2DCD"/>
    <w:rsid w:val="001D78A9"/>
    <w:rsid w:val="001E4D27"/>
    <w:rsid w:val="001F193B"/>
    <w:rsid w:val="002065AC"/>
    <w:rsid w:val="00213F0F"/>
    <w:rsid w:val="00223102"/>
    <w:rsid w:val="00240597"/>
    <w:rsid w:val="002420D1"/>
    <w:rsid w:val="0024504C"/>
    <w:rsid w:val="0024703C"/>
    <w:rsid w:val="00253C1A"/>
    <w:rsid w:val="0027762D"/>
    <w:rsid w:val="002B0B22"/>
    <w:rsid w:val="002C344F"/>
    <w:rsid w:val="002D2AFB"/>
    <w:rsid w:val="002D6659"/>
    <w:rsid w:val="002E2F96"/>
    <w:rsid w:val="002F1E09"/>
    <w:rsid w:val="002F42E9"/>
    <w:rsid w:val="00302F17"/>
    <w:rsid w:val="00312805"/>
    <w:rsid w:val="00316241"/>
    <w:rsid w:val="00316FF0"/>
    <w:rsid w:val="003350D9"/>
    <w:rsid w:val="003355C2"/>
    <w:rsid w:val="00335DA5"/>
    <w:rsid w:val="0034623A"/>
    <w:rsid w:val="003509F7"/>
    <w:rsid w:val="00353818"/>
    <w:rsid w:val="00354A56"/>
    <w:rsid w:val="00357C9D"/>
    <w:rsid w:val="0036005C"/>
    <w:rsid w:val="0037305A"/>
    <w:rsid w:val="003873DF"/>
    <w:rsid w:val="00393B57"/>
    <w:rsid w:val="00396C17"/>
    <w:rsid w:val="003A30E3"/>
    <w:rsid w:val="003A5400"/>
    <w:rsid w:val="003B049F"/>
    <w:rsid w:val="003B77A9"/>
    <w:rsid w:val="003C27E7"/>
    <w:rsid w:val="003C663F"/>
    <w:rsid w:val="003D3960"/>
    <w:rsid w:val="003E4D57"/>
    <w:rsid w:val="003E4E1F"/>
    <w:rsid w:val="003F7F94"/>
    <w:rsid w:val="00400777"/>
    <w:rsid w:val="004051C8"/>
    <w:rsid w:val="00405851"/>
    <w:rsid w:val="00411DE4"/>
    <w:rsid w:val="00416E7E"/>
    <w:rsid w:val="00427F6B"/>
    <w:rsid w:val="00435F78"/>
    <w:rsid w:val="00447A2B"/>
    <w:rsid w:val="004576E3"/>
    <w:rsid w:val="00460378"/>
    <w:rsid w:val="0047333F"/>
    <w:rsid w:val="004A31CA"/>
    <w:rsid w:val="004A34B0"/>
    <w:rsid w:val="004A7A07"/>
    <w:rsid w:val="004B094E"/>
    <w:rsid w:val="004C11B7"/>
    <w:rsid w:val="004C2A5A"/>
    <w:rsid w:val="004C5AB0"/>
    <w:rsid w:val="004D1843"/>
    <w:rsid w:val="004D53BA"/>
    <w:rsid w:val="004F3F44"/>
    <w:rsid w:val="00500B5A"/>
    <w:rsid w:val="00505287"/>
    <w:rsid w:val="00513076"/>
    <w:rsid w:val="0052520F"/>
    <w:rsid w:val="00530D39"/>
    <w:rsid w:val="00533792"/>
    <w:rsid w:val="0055079C"/>
    <w:rsid w:val="00550E37"/>
    <w:rsid w:val="00551202"/>
    <w:rsid w:val="005540EA"/>
    <w:rsid w:val="0056428C"/>
    <w:rsid w:val="005745EA"/>
    <w:rsid w:val="005769E3"/>
    <w:rsid w:val="00581045"/>
    <w:rsid w:val="005941ED"/>
    <w:rsid w:val="005A4BDE"/>
    <w:rsid w:val="005B0D65"/>
    <w:rsid w:val="005B0E98"/>
    <w:rsid w:val="005B78C0"/>
    <w:rsid w:val="005C068D"/>
    <w:rsid w:val="005D5B93"/>
    <w:rsid w:val="005D6544"/>
    <w:rsid w:val="005E264B"/>
    <w:rsid w:val="0060502E"/>
    <w:rsid w:val="00611A27"/>
    <w:rsid w:val="00627780"/>
    <w:rsid w:val="00631E9E"/>
    <w:rsid w:val="00656971"/>
    <w:rsid w:val="00667E7C"/>
    <w:rsid w:val="00670E28"/>
    <w:rsid w:val="0067313F"/>
    <w:rsid w:val="00686653"/>
    <w:rsid w:val="00695540"/>
    <w:rsid w:val="006A0B45"/>
    <w:rsid w:val="006A1A8B"/>
    <w:rsid w:val="006B3862"/>
    <w:rsid w:val="006B6BBE"/>
    <w:rsid w:val="006C364F"/>
    <w:rsid w:val="006C72B0"/>
    <w:rsid w:val="006E2CDF"/>
    <w:rsid w:val="006E39B4"/>
    <w:rsid w:val="00704AE4"/>
    <w:rsid w:val="00714759"/>
    <w:rsid w:val="007418FA"/>
    <w:rsid w:val="00742930"/>
    <w:rsid w:val="00744EFD"/>
    <w:rsid w:val="00753333"/>
    <w:rsid w:val="00757DC1"/>
    <w:rsid w:val="00760C3F"/>
    <w:rsid w:val="00764D61"/>
    <w:rsid w:val="00770804"/>
    <w:rsid w:val="0077182E"/>
    <w:rsid w:val="00774123"/>
    <w:rsid w:val="00782F80"/>
    <w:rsid w:val="007A1526"/>
    <w:rsid w:val="007B4E72"/>
    <w:rsid w:val="007D60DB"/>
    <w:rsid w:val="007E4BFC"/>
    <w:rsid w:val="007F2DFE"/>
    <w:rsid w:val="008136BD"/>
    <w:rsid w:val="00813CFC"/>
    <w:rsid w:val="0081608A"/>
    <w:rsid w:val="00825A48"/>
    <w:rsid w:val="0083298F"/>
    <w:rsid w:val="00852E0B"/>
    <w:rsid w:val="0087009B"/>
    <w:rsid w:val="00873710"/>
    <w:rsid w:val="008902C2"/>
    <w:rsid w:val="00892D4D"/>
    <w:rsid w:val="00895FAE"/>
    <w:rsid w:val="008A7B98"/>
    <w:rsid w:val="008C3C18"/>
    <w:rsid w:val="008D3AE5"/>
    <w:rsid w:val="008E5ADD"/>
    <w:rsid w:val="008F1C7F"/>
    <w:rsid w:val="00901CE3"/>
    <w:rsid w:val="00907BAD"/>
    <w:rsid w:val="00913E06"/>
    <w:rsid w:val="009167C9"/>
    <w:rsid w:val="00916CD2"/>
    <w:rsid w:val="00923E6B"/>
    <w:rsid w:val="00924612"/>
    <w:rsid w:val="00927F0D"/>
    <w:rsid w:val="009331F6"/>
    <w:rsid w:val="00942B63"/>
    <w:rsid w:val="00946504"/>
    <w:rsid w:val="00964BBE"/>
    <w:rsid w:val="009A1A97"/>
    <w:rsid w:val="009E2674"/>
    <w:rsid w:val="009E3EAE"/>
    <w:rsid w:val="00A12DC8"/>
    <w:rsid w:val="00A202A9"/>
    <w:rsid w:val="00A20CCC"/>
    <w:rsid w:val="00A304DB"/>
    <w:rsid w:val="00A41C76"/>
    <w:rsid w:val="00A433F7"/>
    <w:rsid w:val="00A45940"/>
    <w:rsid w:val="00A47939"/>
    <w:rsid w:val="00A57004"/>
    <w:rsid w:val="00A73F60"/>
    <w:rsid w:val="00A80768"/>
    <w:rsid w:val="00A8315E"/>
    <w:rsid w:val="00A83A08"/>
    <w:rsid w:val="00A9327D"/>
    <w:rsid w:val="00A95BB4"/>
    <w:rsid w:val="00AD1A29"/>
    <w:rsid w:val="00AD4B96"/>
    <w:rsid w:val="00AE3B5F"/>
    <w:rsid w:val="00AF0FEA"/>
    <w:rsid w:val="00B04624"/>
    <w:rsid w:val="00B06433"/>
    <w:rsid w:val="00B23168"/>
    <w:rsid w:val="00B268FE"/>
    <w:rsid w:val="00B3184C"/>
    <w:rsid w:val="00B42219"/>
    <w:rsid w:val="00B4544F"/>
    <w:rsid w:val="00B627B7"/>
    <w:rsid w:val="00B73B0D"/>
    <w:rsid w:val="00B75701"/>
    <w:rsid w:val="00B76F0F"/>
    <w:rsid w:val="00B87B12"/>
    <w:rsid w:val="00B961A8"/>
    <w:rsid w:val="00BA0901"/>
    <w:rsid w:val="00BA55A4"/>
    <w:rsid w:val="00BA58AD"/>
    <w:rsid w:val="00BA72BA"/>
    <w:rsid w:val="00BC1B55"/>
    <w:rsid w:val="00BC4654"/>
    <w:rsid w:val="00BC5920"/>
    <w:rsid w:val="00BD3ACC"/>
    <w:rsid w:val="00BD43F2"/>
    <w:rsid w:val="00BD5530"/>
    <w:rsid w:val="00BE55A0"/>
    <w:rsid w:val="00C11B21"/>
    <w:rsid w:val="00C31056"/>
    <w:rsid w:val="00C41080"/>
    <w:rsid w:val="00C4357C"/>
    <w:rsid w:val="00C45D91"/>
    <w:rsid w:val="00C519BC"/>
    <w:rsid w:val="00C96AD9"/>
    <w:rsid w:val="00CA1A97"/>
    <w:rsid w:val="00CA497A"/>
    <w:rsid w:val="00CA52EF"/>
    <w:rsid w:val="00CB01E2"/>
    <w:rsid w:val="00CB0C3E"/>
    <w:rsid w:val="00CB1A04"/>
    <w:rsid w:val="00CC5757"/>
    <w:rsid w:val="00CD791A"/>
    <w:rsid w:val="00D24367"/>
    <w:rsid w:val="00D2512F"/>
    <w:rsid w:val="00D33C13"/>
    <w:rsid w:val="00D363F0"/>
    <w:rsid w:val="00D37152"/>
    <w:rsid w:val="00D404AB"/>
    <w:rsid w:val="00D42EA3"/>
    <w:rsid w:val="00D46F67"/>
    <w:rsid w:val="00D55384"/>
    <w:rsid w:val="00D57B50"/>
    <w:rsid w:val="00D678E5"/>
    <w:rsid w:val="00D704DA"/>
    <w:rsid w:val="00D853B4"/>
    <w:rsid w:val="00D97D50"/>
    <w:rsid w:val="00DA0829"/>
    <w:rsid w:val="00DA4723"/>
    <w:rsid w:val="00DA47C2"/>
    <w:rsid w:val="00DB57E2"/>
    <w:rsid w:val="00DC0AC4"/>
    <w:rsid w:val="00DD36FD"/>
    <w:rsid w:val="00DE293D"/>
    <w:rsid w:val="00DF38FB"/>
    <w:rsid w:val="00E04589"/>
    <w:rsid w:val="00E22123"/>
    <w:rsid w:val="00E32749"/>
    <w:rsid w:val="00E762D8"/>
    <w:rsid w:val="00E85BFA"/>
    <w:rsid w:val="00E86A01"/>
    <w:rsid w:val="00E91FBC"/>
    <w:rsid w:val="00E95826"/>
    <w:rsid w:val="00EA1823"/>
    <w:rsid w:val="00EC250F"/>
    <w:rsid w:val="00ED000B"/>
    <w:rsid w:val="00EE030B"/>
    <w:rsid w:val="00EE3253"/>
    <w:rsid w:val="00F01B7A"/>
    <w:rsid w:val="00F21742"/>
    <w:rsid w:val="00F223FA"/>
    <w:rsid w:val="00F317E6"/>
    <w:rsid w:val="00F34163"/>
    <w:rsid w:val="00F65135"/>
    <w:rsid w:val="00F802C1"/>
    <w:rsid w:val="00F86E60"/>
    <w:rsid w:val="00FA1ABA"/>
    <w:rsid w:val="00FA2A9A"/>
    <w:rsid w:val="00FA5798"/>
    <w:rsid w:val="00FD0C8B"/>
    <w:rsid w:val="00FF2BCA"/>
    <w:rsid w:val="00FF55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0210"/>
  <w15:docId w15:val="{04BEFBBA-8D65-498D-B8F3-2E3B439C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uiPriority w:val="9"/>
    <w:semiHidden/>
    <w:unhideWhenUsed/>
    <w:qFormat/>
    <w:rsid w:val="000F6DB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next w:val="Body"/>
    <w:uiPriority w:val="9"/>
    <w:unhideWhenUsed/>
    <w:qFormat/>
    <w:pPr>
      <w:keepNext/>
      <w:outlineLvl w:val="4"/>
    </w:pPr>
    <w:rPr>
      <w:rFonts w:ascii="Arial" w:hAnsi="Arial" w:cs="Arial Unicode MS"/>
      <w:b/>
      <w:bCs/>
      <w:color w:val="000000"/>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Arial" w:hAnsi="Arial" w:cs="Arial Unicode MS"/>
      <w:color w:val="000000"/>
      <w:sz w:val="22"/>
      <w:szCs w:val="22"/>
      <w:u w:color="000000"/>
    </w:rPr>
  </w:style>
  <w:style w:type="character" w:styleId="Strong">
    <w:name w:val="Strong"/>
    <w:uiPriority w:val="22"/>
    <w:qFormat/>
    <w:rPr>
      <w:rFonts w:ascii="Arial" w:hAnsi="Arial"/>
      <w:b/>
      <w:bCs/>
      <w:lang w:val="de-DE"/>
    </w:rPr>
  </w:style>
  <w:style w:type="character" w:customStyle="1" w:styleId="EmphasisA">
    <w:name w:val="Emphasis A"/>
    <w:rPr>
      <w:rFonts w:ascii="Arial" w:hAnsi="Arial"/>
      <w:i/>
      <w:iCs/>
      <w:lang w:val="da-DK"/>
    </w:rPr>
  </w:style>
  <w:style w:type="character" w:customStyle="1" w:styleId="Hyperlink0">
    <w:name w:val="Hyperlink.0"/>
    <w:basedOn w:val="Hyperlink"/>
    <w:rPr>
      <w:color w:val="000000"/>
      <w:u w:val="single" w:color="000000"/>
    </w:rPr>
  </w:style>
  <w:style w:type="paragraph" w:customStyle="1" w:styleId="Default">
    <w:name w:val="Default"/>
    <w:rPr>
      <w:rFonts w:ascii="Helvetica" w:hAnsi="Helvetica" w:cs="Arial Unicode MS"/>
      <w:color w:val="000000"/>
      <w:sz w:val="22"/>
      <w:szCs w:val="22"/>
      <w:u w:color="000000"/>
      <w:lang w:val="en-US"/>
    </w:rPr>
  </w:style>
  <w:style w:type="character" w:customStyle="1" w:styleId="None">
    <w:name w:val="None"/>
  </w:style>
  <w:style w:type="character" w:customStyle="1" w:styleId="Hyperlink1">
    <w:name w:val="Hyperlink.1"/>
    <w:basedOn w:val="None"/>
    <w:rPr>
      <w:color w:val="0000FF"/>
      <w:u w:val="single" w:color="0000FF"/>
    </w:rPr>
  </w:style>
  <w:style w:type="paragraph" w:styleId="NormalWeb">
    <w:name w:val="Normal (Web)"/>
    <w:uiPriority w:val="99"/>
    <w:pPr>
      <w:spacing w:before="100" w:after="100"/>
    </w:pPr>
    <w:rPr>
      <w:rFonts w:eastAsia="Times New Roman"/>
      <w:color w:val="000000"/>
      <w:sz w:val="24"/>
      <w:szCs w:val="24"/>
      <w:u w:color="000000"/>
      <w:lang w:val="en-US"/>
    </w:rPr>
  </w:style>
  <w:style w:type="character" w:customStyle="1" w:styleId="Hyperlink2">
    <w:name w:val="Hyperlink.2"/>
    <w:basedOn w:val="Hyperlink0"/>
    <w:rPr>
      <w:rFonts w:ascii="Arial" w:eastAsia="Arial" w:hAnsi="Arial" w:cs="Arial"/>
      <w:b/>
      <w:bCs/>
      <w:color w:val="000000"/>
      <w:sz w:val="20"/>
      <w:szCs w:val="20"/>
      <w:u w:val="none" w:color="000000"/>
    </w:rPr>
  </w:style>
  <w:style w:type="character" w:styleId="UnresolvedMention">
    <w:name w:val="Unresolved Mention"/>
    <w:basedOn w:val="DefaultParagraphFont"/>
    <w:uiPriority w:val="99"/>
    <w:semiHidden/>
    <w:unhideWhenUsed/>
    <w:rsid w:val="00C31056"/>
    <w:rPr>
      <w:color w:val="605E5C"/>
      <w:shd w:val="clear" w:color="auto" w:fill="E1DFDD"/>
    </w:rPr>
  </w:style>
  <w:style w:type="character" w:customStyle="1" w:styleId="Heading2Char">
    <w:name w:val="Heading 2 Char"/>
    <w:basedOn w:val="DefaultParagraphFont"/>
    <w:link w:val="Heading2"/>
    <w:uiPriority w:val="9"/>
    <w:semiHidden/>
    <w:rsid w:val="000F6DB4"/>
    <w:rPr>
      <w:rFonts w:asciiTheme="majorHAnsi" w:eastAsiaTheme="majorEastAsia" w:hAnsiTheme="majorHAnsi" w:cstheme="majorBidi"/>
      <w:color w:val="365F91" w:themeColor="accent1" w:themeShade="BF"/>
      <w:sz w:val="26"/>
      <w:szCs w:val="26"/>
      <w:lang w:val="en-US" w:eastAsia="en-US"/>
    </w:rPr>
  </w:style>
  <w:style w:type="paragraph" w:styleId="ListParagraph">
    <w:name w:val="List Paragraph"/>
    <w:basedOn w:val="Normal"/>
    <w:uiPriority w:val="34"/>
    <w:qFormat/>
    <w:rsid w:val="00447A2B"/>
    <w:pPr>
      <w:ind w:left="720"/>
      <w:contextualSpacing/>
    </w:pPr>
  </w:style>
  <w:style w:type="paragraph" w:styleId="Header">
    <w:name w:val="header"/>
    <w:basedOn w:val="Normal"/>
    <w:link w:val="HeaderChar"/>
    <w:uiPriority w:val="99"/>
    <w:semiHidden/>
    <w:unhideWhenUsed/>
    <w:rsid w:val="00CB0C3E"/>
    <w:pPr>
      <w:tabs>
        <w:tab w:val="center" w:pos="4513"/>
        <w:tab w:val="right" w:pos="9026"/>
      </w:tabs>
    </w:pPr>
  </w:style>
  <w:style w:type="character" w:customStyle="1" w:styleId="HeaderChar">
    <w:name w:val="Header Char"/>
    <w:basedOn w:val="DefaultParagraphFont"/>
    <w:link w:val="Header"/>
    <w:uiPriority w:val="99"/>
    <w:semiHidden/>
    <w:rsid w:val="00CB0C3E"/>
    <w:rPr>
      <w:sz w:val="24"/>
      <w:szCs w:val="24"/>
      <w:lang w:val="en-US" w:eastAsia="en-US"/>
    </w:rPr>
  </w:style>
  <w:style w:type="paragraph" w:styleId="Footer">
    <w:name w:val="footer"/>
    <w:basedOn w:val="Normal"/>
    <w:link w:val="FooterChar"/>
    <w:uiPriority w:val="99"/>
    <w:semiHidden/>
    <w:unhideWhenUsed/>
    <w:rsid w:val="00CB0C3E"/>
    <w:pPr>
      <w:tabs>
        <w:tab w:val="center" w:pos="4513"/>
        <w:tab w:val="right" w:pos="9026"/>
      </w:tabs>
    </w:pPr>
  </w:style>
  <w:style w:type="character" w:customStyle="1" w:styleId="FooterChar">
    <w:name w:val="Footer Char"/>
    <w:basedOn w:val="DefaultParagraphFont"/>
    <w:link w:val="Footer"/>
    <w:uiPriority w:val="99"/>
    <w:semiHidden/>
    <w:rsid w:val="00CB0C3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364765">
      <w:bodyDiv w:val="1"/>
      <w:marLeft w:val="0"/>
      <w:marRight w:val="0"/>
      <w:marTop w:val="0"/>
      <w:marBottom w:val="0"/>
      <w:divBdr>
        <w:top w:val="none" w:sz="0" w:space="0" w:color="auto"/>
        <w:left w:val="none" w:sz="0" w:space="0" w:color="auto"/>
        <w:bottom w:val="none" w:sz="0" w:space="0" w:color="auto"/>
        <w:right w:val="none" w:sz="0" w:space="0" w:color="auto"/>
      </w:divBdr>
    </w:div>
    <w:div w:id="844827631">
      <w:bodyDiv w:val="1"/>
      <w:marLeft w:val="0"/>
      <w:marRight w:val="0"/>
      <w:marTop w:val="0"/>
      <w:marBottom w:val="0"/>
      <w:divBdr>
        <w:top w:val="none" w:sz="0" w:space="0" w:color="auto"/>
        <w:left w:val="none" w:sz="0" w:space="0" w:color="auto"/>
        <w:bottom w:val="none" w:sz="0" w:space="0" w:color="auto"/>
        <w:right w:val="none" w:sz="0" w:space="0" w:color="auto"/>
      </w:divBdr>
    </w:div>
    <w:div w:id="1799762541">
      <w:bodyDiv w:val="1"/>
      <w:marLeft w:val="0"/>
      <w:marRight w:val="0"/>
      <w:marTop w:val="0"/>
      <w:marBottom w:val="0"/>
      <w:divBdr>
        <w:top w:val="none" w:sz="0" w:space="0" w:color="auto"/>
        <w:left w:val="none" w:sz="0" w:space="0" w:color="auto"/>
        <w:bottom w:val="none" w:sz="0" w:space="0" w:color="auto"/>
        <w:right w:val="none" w:sz="0" w:space="0" w:color="auto"/>
      </w:divBdr>
    </w:div>
    <w:div w:id="1912229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ottishopera.org.uk/shows/britten-les-illumination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emily.henderson@scottishopera.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cottishopera.org.uk/what-s-on/opera-on-screen" TargetMode="External"/><Relationship Id="rId4" Type="http://schemas.openxmlformats.org/officeDocument/2006/relationships/webSettings" Target="webSettings.xml"/><Relationship Id="rId9" Type="http://schemas.openxmlformats.org/officeDocument/2006/relationships/hyperlink" Target="http://www.scottishopera.org.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1913</TotalTime>
  <Pages>4</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Scottish Opera</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Henderson</dc:creator>
  <cp:lastModifiedBy>Emily Henderson</cp:lastModifiedBy>
  <cp:revision>165</cp:revision>
  <dcterms:created xsi:type="dcterms:W3CDTF">2026-07-15T14:14:00Z</dcterms:created>
  <dcterms:modified xsi:type="dcterms:W3CDTF">2026-08-19T09:17:00Z</dcterms:modified>
</cp:coreProperties>
</file>