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9C96" w14:textId="5DF46965" w:rsidR="006537D9" w:rsidRDefault="00C37C76" w:rsidP="00C37C76">
      <w:pPr>
        <w:spacing w:line="360" w:lineRule="auto"/>
        <w:rPr>
          <w:rFonts w:eastAsia="Times New Roman"/>
          <w:b/>
          <w:bCs/>
          <w:sz w:val="36"/>
          <w:szCs w:val="24"/>
        </w:rPr>
      </w:pPr>
      <w:bookmarkStart w:id="0" w:name="OLE_LINK1"/>
      <w:r>
        <w:rPr>
          <w:rFonts w:eastAsia="Times New Roman"/>
          <w:b/>
          <w:noProof/>
          <w:sz w:val="36"/>
          <w:szCs w:val="24"/>
        </w:rPr>
        <w:t xml:space="preserve">                               </w:t>
      </w:r>
      <w:r w:rsidR="00F60A9B">
        <w:rPr>
          <w:rFonts w:eastAsia="Times New Roman"/>
          <w:b/>
          <w:noProof/>
          <w:sz w:val="36"/>
          <w:szCs w:val="24"/>
        </w:rPr>
        <w:t xml:space="preserve">  </w:t>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F60A9B">
        <w:rPr>
          <w:rFonts w:eastAsia="Times New Roman"/>
          <w:b/>
          <w:noProof/>
          <w:sz w:val="36"/>
          <w:szCs w:val="24"/>
        </w:rPr>
        <w:tab/>
      </w:r>
      <w:r w:rsidR="006537D9">
        <w:rPr>
          <w:rFonts w:eastAsia="Times New Roman"/>
          <w:b/>
          <w:noProof/>
          <w:sz w:val="36"/>
          <w:szCs w:val="24"/>
        </w:rPr>
        <w:drawing>
          <wp:inline distT="0" distB="0" distL="0" distR="0" wp14:anchorId="4AA71BD7" wp14:editId="7352B21B">
            <wp:extent cx="1116965" cy="1476375"/>
            <wp:effectExtent l="0" t="0" r="6985" b="9525"/>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1506" cy="1482377"/>
                    </a:xfrm>
                    <a:prstGeom prst="rect">
                      <a:avLst/>
                    </a:prstGeom>
                    <a:noFill/>
                    <a:ln>
                      <a:noFill/>
                    </a:ln>
                  </pic:spPr>
                </pic:pic>
              </a:graphicData>
            </a:graphic>
          </wp:inline>
        </w:drawing>
      </w:r>
    </w:p>
    <w:p w14:paraId="6103DCE3" w14:textId="77777777" w:rsidR="006537D9" w:rsidRDefault="006537D9" w:rsidP="006537D9">
      <w:pPr>
        <w:keepNext/>
        <w:pBdr>
          <w:bottom w:val="single" w:sz="12" w:space="1" w:color="auto"/>
        </w:pBdr>
        <w:spacing w:before="240" w:line="360" w:lineRule="auto"/>
        <w:jc w:val="right"/>
        <w:outlineLvl w:val="4"/>
        <w:rPr>
          <w:rFonts w:eastAsia="Times New Roman"/>
          <w:b/>
          <w:bCs/>
          <w:caps/>
          <w:sz w:val="28"/>
          <w:szCs w:val="24"/>
        </w:rPr>
      </w:pPr>
      <w:bookmarkStart w:id="1" w:name="OLE_LINK9"/>
      <w:r>
        <w:rPr>
          <w:rFonts w:eastAsia="Times New Roman"/>
          <w:b/>
          <w:bCs/>
          <w:caps/>
          <w:sz w:val="28"/>
          <w:szCs w:val="24"/>
        </w:rPr>
        <w:t>Press Release</w:t>
      </w:r>
    </w:p>
    <w:bookmarkEnd w:id="0"/>
    <w:bookmarkEnd w:id="1"/>
    <w:p w14:paraId="5065D660" w14:textId="77777777" w:rsidR="00122732" w:rsidRPr="00F60A9B" w:rsidRDefault="00122732" w:rsidP="00122732">
      <w:pPr>
        <w:rPr>
          <w:color w:val="auto"/>
        </w:rPr>
      </w:pPr>
    </w:p>
    <w:p w14:paraId="6C3DEBB8" w14:textId="77777777" w:rsidR="006537D9" w:rsidRDefault="006537D9" w:rsidP="006537D9">
      <w:pPr>
        <w:autoSpaceDE w:val="0"/>
        <w:autoSpaceDN w:val="0"/>
        <w:adjustRightInd w:val="0"/>
        <w:rPr>
          <w:rFonts w:eastAsia="Arial Unicode MS"/>
          <w:b/>
          <w:bCs/>
          <w:caps/>
          <w:color w:val="FF0000"/>
        </w:rPr>
      </w:pPr>
    </w:p>
    <w:p w14:paraId="1E88F5CB" w14:textId="6D0FB4FD" w:rsidR="006537D9" w:rsidRDefault="00580FC3" w:rsidP="006537D9">
      <w:pPr>
        <w:rPr>
          <w:color w:val="auto"/>
        </w:rPr>
      </w:pPr>
      <w:r>
        <w:rPr>
          <w:color w:val="auto"/>
        </w:rPr>
        <w:t xml:space="preserve">2 </w:t>
      </w:r>
      <w:r w:rsidR="003C3E92">
        <w:rPr>
          <w:color w:val="auto"/>
        </w:rPr>
        <w:t xml:space="preserve">October 2026 </w:t>
      </w:r>
    </w:p>
    <w:p w14:paraId="3AB4AE05" w14:textId="77777777" w:rsidR="00CF797F" w:rsidRDefault="00CF797F" w:rsidP="006537D9">
      <w:pPr>
        <w:rPr>
          <w:color w:val="auto"/>
        </w:rPr>
      </w:pPr>
    </w:p>
    <w:p w14:paraId="0BC1C9FD" w14:textId="77777777" w:rsidR="00F60A9B" w:rsidRDefault="00F60A9B" w:rsidP="006537D9">
      <w:pPr>
        <w:rPr>
          <w:color w:val="auto"/>
        </w:rPr>
      </w:pPr>
    </w:p>
    <w:p w14:paraId="69339398" w14:textId="0FC0BE64" w:rsidR="00442DF5" w:rsidRDefault="00890346" w:rsidP="00442DF5">
      <w:pPr>
        <w:spacing w:line="360" w:lineRule="auto"/>
        <w:contextualSpacing/>
        <w:jc w:val="center"/>
        <w:rPr>
          <w:b/>
          <w:bCs/>
          <w:color w:val="auto"/>
          <w:sz w:val="40"/>
          <w:szCs w:val="40"/>
        </w:rPr>
      </w:pPr>
      <w:r>
        <w:rPr>
          <w:b/>
          <w:bCs/>
          <w:color w:val="auto"/>
          <w:sz w:val="40"/>
          <w:szCs w:val="40"/>
        </w:rPr>
        <w:t xml:space="preserve">TEXTILE </w:t>
      </w:r>
      <w:r w:rsidR="00442DF5" w:rsidRPr="00442DF5">
        <w:rPr>
          <w:b/>
          <w:bCs/>
          <w:color w:val="auto"/>
          <w:sz w:val="40"/>
          <w:szCs w:val="40"/>
        </w:rPr>
        <w:t xml:space="preserve">COLLAGES </w:t>
      </w:r>
      <w:r w:rsidR="00EA6DF4">
        <w:rPr>
          <w:b/>
          <w:bCs/>
          <w:color w:val="auto"/>
          <w:sz w:val="40"/>
          <w:szCs w:val="40"/>
        </w:rPr>
        <w:t xml:space="preserve">INSPIRED BY SCOTTISH OPERA’S NEW PRODUCTION OF </w:t>
      </w:r>
      <w:r w:rsidR="00EA6DF4" w:rsidRPr="007B2FC6">
        <w:rPr>
          <w:b/>
          <w:bCs/>
          <w:i/>
          <w:iCs/>
          <w:color w:val="auto"/>
          <w:sz w:val="40"/>
          <w:szCs w:val="40"/>
        </w:rPr>
        <w:t>TURANDOT</w:t>
      </w:r>
      <w:r w:rsidR="00442DF5">
        <w:rPr>
          <w:b/>
          <w:bCs/>
          <w:i/>
          <w:iCs/>
          <w:color w:val="auto"/>
          <w:sz w:val="40"/>
          <w:szCs w:val="40"/>
        </w:rPr>
        <w:t xml:space="preserve"> </w:t>
      </w:r>
      <w:r w:rsidR="00EA6DF4">
        <w:rPr>
          <w:b/>
          <w:bCs/>
          <w:color w:val="auto"/>
          <w:sz w:val="40"/>
          <w:szCs w:val="40"/>
        </w:rPr>
        <w:t>GO ON DISPLAY AT</w:t>
      </w:r>
    </w:p>
    <w:p w14:paraId="32EF8509" w14:textId="6C74928F" w:rsidR="00F4538F" w:rsidRDefault="00EA6DF4" w:rsidP="003F13A7">
      <w:pPr>
        <w:spacing w:line="360" w:lineRule="auto"/>
        <w:contextualSpacing/>
        <w:jc w:val="center"/>
        <w:rPr>
          <w:b/>
          <w:bCs/>
          <w:color w:val="auto"/>
          <w:sz w:val="40"/>
          <w:szCs w:val="40"/>
        </w:rPr>
      </w:pPr>
      <w:r>
        <w:rPr>
          <w:b/>
          <w:bCs/>
          <w:color w:val="auto"/>
          <w:sz w:val="40"/>
          <w:szCs w:val="40"/>
        </w:rPr>
        <w:t xml:space="preserve"> THEATRE ROYAL GLASGOW</w:t>
      </w:r>
    </w:p>
    <w:p w14:paraId="35BB1EA0" w14:textId="77777777" w:rsidR="003F13A7" w:rsidRDefault="003F13A7" w:rsidP="003F13A7">
      <w:pPr>
        <w:spacing w:line="360" w:lineRule="auto"/>
        <w:contextualSpacing/>
        <w:jc w:val="center"/>
        <w:rPr>
          <w:b/>
          <w:bCs/>
          <w:color w:val="auto"/>
          <w:sz w:val="40"/>
          <w:szCs w:val="40"/>
        </w:rPr>
      </w:pPr>
    </w:p>
    <w:p w14:paraId="68FFE28A" w14:textId="0A5225DC" w:rsidR="00A101BD" w:rsidRPr="00F4538F" w:rsidRDefault="00BC2713" w:rsidP="00A101BD">
      <w:pPr>
        <w:spacing w:line="360" w:lineRule="auto"/>
        <w:contextualSpacing/>
        <w:rPr>
          <w:color w:val="auto"/>
          <w:sz w:val="22"/>
          <w:szCs w:val="22"/>
        </w:rPr>
      </w:pPr>
      <w:r w:rsidRPr="00B6475A">
        <w:rPr>
          <w:b/>
          <w:bCs/>
          <w:color w:val="auto"/>
          <w:sz w:val="22"/>
          <w:szCs w:val="22"/>
        </w:rPr>
        <w:t>Scottish Opera</w:t>
      </w:r>
      <w:r w:rsidRPr="00F4538F">
        <w:rPr>
          <w:color w:val="auto"/>
          <w:sz w:val="22"/>
          <w:szCs w:val="22"/>
        </w:rPr>
        <w:t xml:space="preserve"> and visual artist </w:t>
      </w:r>
      <w:r w:rsidRPr="00B6475A">
        <w:rPr>
          <w:b/>
          <w:bCs/>
          <w:color w:val="auto"/>
          <w:sz w:val="22"/>
          <w:szCs w:val="22"/>
        </w:rPr>
        <w:t>Fraser Taylor</w:t>
      </w:r>
      <w:r w:rsidRPr="00F4538F">
        <w:rPr>
          <w:color w:val="auto"/>
          <w:sz w:val="22"/>
          <w:szCs w:val="22"/>
        </w:rPr>
        <w:t xml:space="preserve"> are collaborating on a new series of exhibitions</w:t>
      </w:r>
      <w:r w:rsidR="00B6475A">
        <w:rPr>
          <w:color w:val="auto"/>
          <w:sz w:val="22"/>
          <w:szCs w:val="22"/>
        </w:rPr>
        <w:t xml:space="preserve"> </w:t>
      </w:r>
      <w:r w:rsidR="00B6475A" w:rsidRPr="00F4538F">
        <w:rPr>
          <w:color w:val="auto"/>
          <w:sz w:val="22"/>
          <w:szCs w:val="22"/>
        </w:rPr>
        <w:t>inspired by the Company’s productions</w:t>
      </w:r>
      <w:r w:rsidR="00B6475A">
        <w:rPr>
          <w:color w:val="auto"/>
          <w:sz w:val="22"/>
          <w:szCs w:val="22"/>
        </w:rPr>
        <w:t xml:space="preserve">, </w:t>
      </w:r>
      <w:r w:rsidR="00E92D4F">
        <w:rPr>
          <w:color w:val="auto"/>
          <w:sz w:val="22"/>
          <w:szCs w:val="22"/>
        </w:rPr>
        <w:t>staged</w:t>
      </w:r>
      <w:r w:rsidRPr="00F4538F">
        <w:rPr>
          <w:color w:val="auto"/>
          <w:sz w:val="22"/>
          <w:szCs w:val="22"/>
        </w:rPr>
        <w:t xml:space="preserve"> </w:t>
      </w:r>
      <w:r w:rsidR="00F4538F" w:rsidRPr="00F4538F">
        <w:rPr>
          <w:color w:val="auto"/>
          <w:sz w:val="22"/>
          <w:szCs w:val="22"/>
        </w:rPr>
        <w:t>in Theatre Royal Glasgow</w:t>
      </w:r>
      <w:r w:rsidR="00E92D4F">
        <w:rPr>
          <w:color w:val="auto"/>
          <w:sz w:val="22"/>
          <w:szCs w:val="22"/>
        </w:rPr>
        <w:t xml:space="preserve">’s </w:t>
      </w:r>
      <w:r w:rsidR="00F4538F">
        <w:rPr>
          <w:color w:val="auto"/>
          <w:sz w:val="22"/>
          <w:szCs w:val="22"/>
        </w:rPr>
        <w:t>public foyers</w:t>
      </w:r>
      <w:r w:rsidR="00E92D4F">
        <w:rPr>
          <w:color w:val="auto"/>
          <w:sz w:val="22"/>
          <w:szCs w:val="22"/>
        </w:rPr>
        <w:t xml:space="preserve">. </w:t>
      </w:r>
    </w:p>
    <w:p w14:paraId="0A13159A" w14:textId="77777777" w:rsidR="00F4538F" w:rsidRPr="00E66A60" w:rsidRDefault="00F4538F" w:rsidP="00A101BD">
      <w:pPr>
        <w:spacing w:line="360" w:lineRule="auto"/>
        <w:contextualSpacing/>
        <w:rPr>
          <w:color w:val="auto"/>
          <w:sz w:val="22"/>
          <w:szCs w:val="22"/>
        </w:rPr>
      </w:pPr>
    </w:p>
    <w:p w14:paraId="128A2A3F" w14:textId="0639682C" w:rsidR="00442DF5" w:rsidRDefault="00442DF5" w:rsidP="00C44712">
      <w:pPr>
        <w:spacing w:line="360" w:lineRule="auto"/>
        <w:contextualSpacing/>
        <w:rPr>
          <w:color w:val="auto"/>
          <w:sz w:val="22"/>
          <w:szCs w:val="22"/>
        </w:rPr>
      </w:pPr>
      <w:r w:rsidRPr="00AD5758">
        <w:rPr>
          <w:color w:val="auto"/>
          <w:sz w:val="22"/>
          <w:szCs w:val="22"/>
        </w:rPr>
        <w:t>The i</w:t>
      </w:r>
      <w:r w:rsidR="00AD5758" w:rsidRPr="00AD5758">
        <w:rPr>
          <w:color w:val="auto"/>
          <w:sz w:val="22"/>
          <w:szCs w:val="22"/>
        </w:rPr>
        <w:t>n</w:t>
      </w:r>
      <w:r w:rsidRPr="00AD5758">
        <w:rPr>
          <w:color w:val="auto"/>
          <w:sz w:val="22"/>
          <w:szCs w:val="22"/>
        </w:rPr>
        <w:t>a</w:t>
      </w:r>
      <w:r w:rsidR="00AD5758" w:rsidRPr="00AD5758">
        <w:rPr>
          <w:color w:val="auto"/>
          <w:sz w:val="22"/>
          <w:szCs w:val="22"/>
        </w:rPr>
        <w:t>ugural</w:t>
      </w:r>
      <w:r w:rsidRPr="00AD5758">
        <w:rPr>
          <w:color w:val="auto"/>
          <w:sz w:val="22"/>
          <w:szCs w:val="22"/>
        </w:rPr>
        <w:t xml:space="preserve"> exhibition</w:t>
      </w:r>
      <w:r w:rsidR="00AD5758" w:rsidRPr="00AD5758">
        <w:rPr>
          <w:color w:val="auto"/>
          <w:sz w:val="22"/>
          <w:szCs w:val="22"/>
        </w:rPr>
        <w:t>, entitled</w:t>
      </w:r>
      <w:r w:rsidR="00AD5758">
        <w:rPr>
          <w:b/>
          <w:bCs/>
          <w:i/>
          <w:iCs/>
          <w:color w:val="auto"/>
          <w:sz w:val="22"/>
          <w:szCs w:val="22"/>
        </w:rPr>
        <w:t xml:space="preserve"> </w:t>
      </w:r>
      <w:r w:rsidR="00BB5ED4" w:rsidRPr="00F916DD">
        <w:rPr>
          <w:b/>
          <w:bCs/>
          <w:i/>
          <w:iCs/>
          <w:color w:val="auto"/>
          <w:sz w:val="22"/>
          <w:szCs w:val="22"/>
        </w:rPr>
        <w:t>Back Drops</w:t>
      </w:r>
      <w:r w:rsidR="00AD5758" w:rsidRPr="0022577F">
        <w:rPr>
          <w:color w:val="auto"/>
          <w:sz w:val="22"/>
          <w:szCs w:val="22"/>
        </w:rPr>
        <w:t>,</w:t>
      </w:r>
      <w:r w:rsidR="00BB5ED4" w:rsidRPr="0022577F">
        <w:rPr>
          <w:color w:val="auto"/>
          <w:sz w:val="22"/>
          <w:szCs w:val="22"/>
        </w:rPr>
        <w:t xml:space="preserve"> </w:t>
      </w:r>
      <w:r w:rsidR="0022577F">
        <w:rPr>
          <w:color w:val="auto"/>
          <w:sz w:val="22"/>
          <w:szCs w:val="22"/>
        </w:rPr>
        <w:t xml:space="preserve">is </w:t>
      </w:r>
      <w:r w:rsidR="00855C65">
        <w:rPr>
          <w:color w:val="auto"/>
          <w:sz w:val="22"/>
          <w:szCs w:val="22"/>
        </w:rPr>
        <w:t xml:space="preserve">a response </w:t>
      </w:r>
      <w:r w:rsidR="00535910" w:rsidRPr="00E66A60">
        <w:rPr>
          <w:color w:val="auto"/>
          <w:sz w:val="22"/>
          <w:szCs w:val="22"/>
        </w:rPr>
        <w:t>to</w:t>
      </w:r>
      <w:r w:rsidR="00DB104B">
        <w:rPr>
          <w:color w:val="auto"/>
          <w:sz w:val="22"/>
          <w:szCs w:val="22"/>
        </w:rPr>
        <w:t xml:space="preserve"> </w:t>
      </w:r>
      <w:r w:rsidR="00855C65">
        <w:rPr>
          <w:color w:val="auto"/>
          <w:sz w:val="22"/>
          <w:szCs w:val="22"/>
        </w:rPr>
        <w:t xml:space="preserve">Scottish Opera’s </w:t>
      </w:r>
      <w:r w:rsidR="00FA71B2">
        <w:rPr>
          <w:color w:val="auto"/>
          <w:sz w:val="22"/>
          <w:szCs w:val="22"/>
        </w:rPr>
        <w:t xml:space="preserve">new </w:t>
      </w:r>
      <w:r w:rsidR="007D7062" w:rsidRPr="00420FB9">
        <w:rPr>
          <w:color w:val="auto"/>
          <w:sz w:val="22"/>
          <w:szCs w:val="22"/>
        </w:rPr>
        <w:t xml:space="preserve">production of </w:t>
      </w:r>
      <w:r w:rsidR="007D7062" w:rsidRPr="00420FB9">
        <w:rPr>
          <w:i/>
          <w:iCs/>
          <w:color w:val="auto"/>
          <w:sz w:val="22"/>
          <w:szCs w:val="22"/>
        </w:rPr>
        <w:t>Turandot</w:t>
      </w:r>
      <w:r w:rsidR="00EA502B">
        <w:rPr>
          <w:color w:val="auto"/>
          <w:sz w:val="22"/>
          <w:szCs w:val="22"/>
        </w:rPr>
        <w:t xml:space="preserve"> which opens on</w:t>
      </w:r>
      <w:r w:rsidR="00DC1298">
        <w:rPr>
          <w:color w:val="auto"/>
          <w:sz w:val="22"/>
          <w:szCs w:val="22"/>
        </w:rPr>
        <w:t xml:space="preserve"> </w:t>
      </w:r>
      <w:r w:rsidR="00806F75">
        <w:rPr>
          <w:color w:val="auto"/>
          <w:sz w:val="22"/>
          <w:szCs w:val="22"/>
        </w:rPr>
        <w:t xml:space="preserve">Thursday </w:t>
      </w:r>
      <w:r w:rsidR="00DC1298">
        <w:rPr>
          <w:color w:val="auto"/>
          <w:sz w:val="22"/>
          <w:szCs w:val="22"/>
        </w:rPr>
        <w:t>22</w:t>
      </w:r>
      <w:r w:rsidR="00EA502B">
        <w:rPr>
          <w:color w:val="auto"/>
          <w:sz w:val="22"/>
          <w:szCs w:val="22"/>
        </w:rPr>
        <w:t xml:space="preserve"> October, </w:t>
      </w:r>
      <w:r w:rsidR="00F4538F">
        <w:rPr>
          <w:color w:val="auto"/>
          <w:sz w:val="22"/>
          <w:szCs w:val="22"/>
        </w:rPr>
        <w:t xml:space="preserve">and </w:t>
      </w:r>
      <w:r w:rsidR="00F4538F" w:rsidRPr="00E66A60">
        <w:rPr>
          <w:color w:val="auto"/>
          <w:sz w:val="22"/>
          <w:szCs w:val="22"/>
        </w:rPr>
        <w:t xml:space="preserve">showcases a series of </w:t>
      </w:r>
      <w:r w:rsidR="009175B9">
        <w:rPr>
          <w:color w:val="auto"/>
          <w:sz w:val="22"/>
          <w:szCs w:val="22"/>
        </w:rPr>
        <w:t xml:space="preserve">six new </w:t>
      </w:r>
      <w:r w:rsidR="00F4538F" w:rsidRPr="00E66A60">
        <w:rPr>
          <w:color w:val="auto"/>
          <w:sz w:val="22"/>
          <w:szCs w:val="22"/>
        </w:rPr>
        <w:t xml:space="preserve">textile </w:t>
      </w:r>
      <w:r w:rsidR="009175B9">
        <w:rPr>
          <w:color w:val="auto"/>
          <w:sz w:val="22"/>
          <w:szCs w:val="22"/>
        </w:rPr>
        <w:t xml:space="preserve">works </w:t>
      </w:r>
      <w:r w:rsidR="00F4538F" w:rsidRPr="00E66A60">
        <w:rPr>
          <w:color w:val="auto"/>
          <w:sz w:val="22"/>
          <w:szCs w:val="22"/>
        </w:rPr>
        <w:t xml:space="preserve">by Glasgow-based artist and researcher </w:t>
      </w:r>
      <w:r w:rsidR="00F4538F" w:rsidRPr="00E66A60">
        <w:rPr>
          <w:b/>
          <w:bCs/>
          <w:color w:val="auto"/>
          <w:sz w:val="22"/>
          <w:szCs w:val="22"/>
        </w:rPr>
        <w:t>Mhari McMullan</w:t>
      </w:r>
      <w:r w:rsidR="00F4538F">
        <w:rPr>
          <w:color w:val="auto"/>
          <w:sz w:val="22"/>
          <w:szCs w:val="22"/>
        </w:rPr>
        <w:t xml:space="preserve">. </w:t>
      </w:r>
    </w:p>
    <w:p w14:paraId="215C8B10" w14:textId="77777777" w:rsidR="00442DF5" w:rsidRDefault="00442DF5" w:rsidP="00C44712">
      <w:pPr>
        <w:spacing w:line="360" w:lineRule="auto"/>
        <w:contextualSpacing/>
        <w:rPr>
          <w:color w:val="auto"/>
          <w:sz w:val="22"/>
          <w:szCs w:val="22"/>
        </w:rPr>
      </w:pPr>
    </w:p>
    <w:p w14:paraId="097CEF23" w14:textId="1EC3EC66" w:rsidR="000F437B" w:rsidRDefault="00F4538F" w:rsidP="00C44712">
      <w:pPr>
        <w:spacing w:line="360" w:lineRule="auto"/>
        <w:contextualSpacing/>
        <w:rPr>
          <w:color w:val="auto"/>
          <w:sz w:val="22"/>
          <w:szCs w:val="22"/>
        </w:rPr>
      </w:pPr>
      <w:r w:rsidRPr="00420FB9">
        <w:rPr>
          <w:color w:val="auto"/>
          <w:sz w:val="22"/>
          <w:szCs w:val="22"/>
        </w:rPr>
        <w:t>Each of the works is a complex fabric collage incorporating</w:t>
      </w:r>
      <w:r w:rsidR="00530C2D">
        <w:rPr>
          <w:color w:val="auto"/>
          <w:sz w:val="22"/>
          <w:szCs w:val="22"/>
        </w:rPr>
        <w:t xml:space="preserve"> techniques including</w:t>
      </w:r>
      <w:r w:rsidRPr="00420FB9">
        <w:rPr>
          <w:color w:val="auto"/>
          <w:sz w:val="22"/>
          <w:szCs w:val="22"/>
        </w:rPr>
        <w:t xml:space="preserve"> sublimation print</w:t>
      </w:r>
      <w:r w:rsidR="00AE3475">
        <w:rPr>
          <w:color w:val="auto"/>
          <w:sz w:val="22"/>
          <w:szCs w:val="22"/>
        </w:rPr>
        <w:t xml:space="preserve"> (</w:t>
      </w:r>
      <w:r w:rsidR="00AE3475" w:rsidRPr="00AE3475">
        <w:rPr>
          <w:color w:val="auto"/>
          <w:sz w:val="22"/>
          <w:szCs w:val="22"/>
        </w:rPr>
        <w:t>printing an image directly into fabric using heat</w:t>
      </w:r>
      <w:r w:rsidR="00AE3475">
        <w:rPr>
          <w:color w:val="auto"/>
          <w:sz w:val="22"/>
          <w:szCs w:val="22"/>
        </w:rPr>
        <w:t>)</w:t>
      </w:r>
      <w:r w:rsidR="00B8482A">
        <w:rPr>
          <w:color w:val="auto"/>
          <w:sz w:val="22"/>
          <w:szCs w:val="22"/>
        </w:rPr>
        <w:t>,</w:t>
      </w:r>
      <w:r w:rsidR="00AE3475" w:rsidRPr="00AE3475">
        <w:rPr>
          <w:color w:val="auto"/>
          <w:sz w:val="22"/>
          <w:szCs w:val="22"/>
        </w:rPr>
        <w:t xml:space="preserve"> </w:t>
      </w:r>
      <w:r w:rsidRPr="00420FB9">
        <w:rPr>
          <w:color w:val="auto"/>
          <w:sz w:val="22"/>
          <w:szCs w:val="22"/>
        </w:rPr>
        <w:t>patchwork, smocking, and structural knotting</w:t>
      </w:r>
      <w:r w:rsidR="00EA502B">
        <w:rPr>
          <w:color w:val="auto"/>
          <w:sz w:val="22"/>
          <w:szCs w:val="22"/>
        </w:rPr>
        <w:t xml:space="preserve">, </w:t>
      </w:r>
      <w:r w:rsidR="00535910" w:rsidRPr="00E66A60">
        <w:rPr>
          <w:color w:val="auto"/>
          <w:sz w:val="22"/>
          <w:szCs w:val="22"/>
        </w:rPr>
        <w:t>draw</w:t>
      </w:r>
      <w:r w:rsidR="00855C65">
        <w:rPr>
          <w:color w:val="auto"/>
          <w:sz w:val="22"/>
          <w:szCs w:val="22"/>
        </w:rPr>
        <w:t>ing</w:t>
      </w:r>
      <w:r w:rsidR="00EA502B">
        <w:rPr>
          <w:color w:val="auto"/>
          <w:sz w:val="22"/>
          <w:szCs w:val="22"/>
        </w:rPr>
        <w:t xml:space="preserve"> </w:t>
      </w:r>
      <w:r w:rsidR="00535910" w:rsidRPr="00E66A60">
        <w:rPr>
          <w:color w:val="auto"/>
          <w:sz w:val="22"/>
          <w:szCs w:val="22"/>
        </w:rPr>
        <w:t xml:space="preserve">on the opera’s riddles and ritual and the decadent, </w:t>
      </w:r>
      <w:r w:rsidR="003A4664">
        <w:rPr>
          <w:color w:val="auto"/>
          <w:sz w:val="22"/>
          <w:szCs w:val="22"/>
        </w:rPr>
        <w:t xml:space="preserve">decaying </w:t>
      </w:r>
      <w:r w:rsidR="00535910" w:rsidRPr="00E66A60">
        <w:rPr>
          <w:color w:val="auto"/>
          <w:sz w:val="22"/>
          <w:szCs w:val="22"/>
        </w:rPr>
        <w:t xml:space="preserve">theatrical world </w:t>
      </w:r>
      <w:r w:rsidR="00DB104B">
        <w:rPr>
          <w:color w:val="auto"/>
          <w:sz w:val="22"/>
          <w:szCs w:val="22"/>
        </w:rPr>
        <w:t xml:space="preserve">created by </w:t>
      </w:r>
      <w:r w:rsidR="00561701" w:rsidRPr="00420FB9">
        <w:rPr>
          <w:color w:val="auto"/>
          <w:sz w:val="22"/>
          <w:szCs w:val="22"/>
        </w:rPr>
        <w:t xml:space="preserve">director </w:t>
      </w:r>
      <w:r w:rsidR="00561701" w:rsidRPr="00420FB9">
        <w:rPr>
          <w:b/>
          <w:bCs/>
          <w:color w:val="auto"/>
          <w:sz w:val="22"/>
          <w:szCs w:val="22"/>
        </w:rPr>
        <w:t>Sir David McVicar</w:t>
      </w:r>
      <w:r w:rsidR="00DB104B">
        <w:rPr>
          <w:b/>
          <w:bCs/>
          <w:color w:val="auto"/>
          <w:sz w:val="22"/>
          <w:szCs w:val="22"/>
        </w:rPr>
        <w:t>.</w:t>
      </w:r>
      <w:r w:rsidR="00E66A60">
        <w:rPr>
          <w:color w:val="auto"/>
          <w:sz w:val="22"/>
          <w:szCs w:val="22"/>
        </w:rPr>
        <w:t xml:space="preserve"> </w:t>
      </w:r>
      <w:r w:rsidR="00DB104B">
        <w:rPr>
          <w:color w:val="auto"/>
          <w:sz w:val="22"/>
          <w:szCs w:val="22"/>
        </w:rPr>
        <w:t xml:space="preserve"> </w:t>
      </w:r>
    </w:p>
    <w:p w14:paraId="555FB722" w14:textId="77777777" w:rsidR="00EC1681" w:rsidRDefault="00EC1681" w:rsidP="00C44712">
      <w:pPr>
        <w:spacing w:line="360" w:lineRule="auto"/>
        <w:contextualSpacing/>
        <w:rPr>
          <w:color w:val="auto"/>
          <w:sz w:val="22"/>
          <w:szCs w:val="22"/>
        </w:rPr>
      </w:pPr>
    </w:p>
    <w:p w14:paraId="3CF4FFF9" w14:textId="45C4AF73" w:rsidR="00C44712" w:rsidRPr="00C4773E" w:rsidRDefault="00D43F7A" w:rsidP="00C44712">
      <w:pPr>
        <w:spacing w:line="360" w:lineRule="auto"/>
        <w:rPr>
          <w:bCs/>
          <w:color w:val="auto"/>
          <w:sz w:val="22"/>
          <w:szCs w:val="22"/>
        </w:rPr>
      </w:pPr>
      <w:r>
        <w:rPr>
          <w:color w:val="auto"/>
          <w:sz w:val="22"/>
          <w:szCs w:val="22"/>
        </w:rPr>
        <w:t>Mhari’s</w:t>
      </w:r>
      <w:r w:rsidR="00C44712" w:rsidRPr="00420FB9">
        <w:rPr>
          <w:color w:val="auto"/>
          <w:sz w:val="22"/>
          <w:szCs w:val="22"/>
        </w:rPr>
        <w:t xml:space="preserve"> making process deliberately subverts the viewer's perception; printed folds, loose threads, and physical fragments merge to generate moments of </w:t>
      </w:r>
      <w:r w:rsidR="00C44712" w:rsidRPr="00420FB9">
        <w:rPr>
          <w:i/>
          <w:iCs/>
          <w:color w:val="auto"/>
          <w:sz w:val="22"/>
          <w:szCs w:val="22"/>
        </w:rPr>
        <w:t>trompe l’œil</w:t>
      </w:r>
      <w:r w:rsidR="00C44712" w:rsidRPr="00420FB9">
        <w:rPr>
          <w:color w:val="auto"/>
          <w:sz w:val="22"/>
          <w:szCs w:val="22"/>
        </w:rPr>
        <w:t xml:space="preserve">, confusing what is printed, constructed, or draped. The physical rendering of the textiles becomes a riddle in </w:t>
      </w:r>
      <w:r w:rsidR="00C44712" w:rsidRPr="00420FB9">
        <w:rPr>
          <w:color w:val="auto"/>
          <w:sz w:val="22"/>
          <w:szCs w:val="22"/>
        </w:rPr>
        <w:lastRenderedPageBreak/>
        <w:t>itself</w:t>
      </w:r>
      <w:r w:rsidR="00516AD9">
        <w:rPr>
          <w:color w:val="auto"/>
          <w:sz w:val="22"/>
          <w:szCs w:val="22"/>
        </w:rPr>
        <w:t xml:space="preserve"> – </w:t>
      </w:r>
      <w:r w:rsidR="00C44712" w:rsidRPr="00420FB9">
        <w:rPr>
          <w:color w:val="auto"/>
          <w:sz w:val="22"/>
          <w:szCs w:val="22"/>
        </w:rPr>
        <w:t>a dream factory of pattern, process, and illusion that echoes the psychological maze of Puccini’s narrative.</w:t>
      </w:r>
    </w:p>
    <w:p w14:paraId="639E1299" w14:textId="05BED9E9" w:rsidR="007E2D01" w:rsidRPr="00D3517A" w:rsidRDefault="007E2D01" w:rsidP="00420FB9">
      <w:pPr>
        <w:spacing w:line="360" w:lineRule="auto"/>
        <w:contextualSpacing/>
        <w:rPr>
          <w:rFonts w:asciiTheme="minorHAnsi" w:hAnsiTheme="minorHAnsi" w:cstheme="minorHAnsi"/>
          <w:b/>
          <w:bCs/>
          <w:color w:val="auto"/>
          <w:sz w:val="22"/>
          <w:szCs w:val="22"/>
        </w:rPr>
      </w:pPr>
    </w:p>
    <w:p w14:paraId="3FD82051" w14:textId="48EF5236" w:rsidR="00420FB9" w:rsidRDefault="00855C65" w:rsidP="00420FB9">
      <w:pPr>
        <w:spacing w:line="360" w:lineRule="auto"/>
        <w:contextualSpacing/>
        <w:rPr>
          <w:color w:val="auto"/>
          <w:sz w:val="22"/>
          <w:szCs w:val="22"/>
        </w:rPr>
      </w:pPr>
      <w:r w:rsidRPr="00855C65">
        <w:rPr>
          <w:color w:val="auto"/>
          <w:sz w:val="22"/>
          <w:szCs w:val="22"/>
        </w:rPr>
        <w:t>The exhibition</w:t>
      </w:r>
      <w:r>
        <w:rPr>
          <w:i/>
          <w:iCs/>
          <w:color w:val="auto"/>
          <w:sz w:val="22"/>
          <w:szCs w:val="22"/>
        </w:rPr>
        <w:t xml:space="preserve"> </w:t>
      </w:r>
      <w:r w:rsidR="00420FB9" w:rsidRPr="00420FB9">
        <w:rPr>
          <w:color w:val="auto"/>
          <w:sz w:val="22"/>
          <w:szCs w:val="22"/>
        </w:rPr>
        <w:t xml:space="preserve">builds directly upon the success of the free public exhibition </w:t>
      </w:r>
      <w:r w:rsidR="00420FB9" w:rsidRPr="00420FB9">
        <w:rPr>
          <w:i/>
          <w:iCs/>
          <w:color w:val="auto"/>
          <w:sz w:val="22"/>
          <w:szCs w:val="22"/>
        </w:rPr>
        <w:t>Digital x Hokusai in Scotland: The Life of Hokusai</w:t>
      </w:r>
      <w:r w:rsidR="00420FB9" w:rsidRPr="00420FB9">
        <w:rPr>
          <w:color w:val="auto"/>
          <w:sz w:val="22"/>
          <w:szCs w:val="22"/>
        </w:rPr>
        <w:t xml:space="preserve">, </w:t>
      </w:r>
      <w:r w:rsidR="006611CC">
        <w:rPr>
          <w:color w:val="auto"/>
          <w:sz w:val="22"/>
          <w:szCs w:val="22"/>
        </w:rPr>
        <w:t xml:space="preserve">staged in </w:t>
      </w:r>
      <w:r w:rsidR="00420FB9" w:rsidRPr="00420FB9">
        <w:rPr>
          <w:color w:val="auto"/>
          <w:sz w:val="22"/>
          <w:szCs w:val="22"/>
        </w:rPr>
        <w:t>the foyers of Theatre Royal Glasgow and Festival Theatre Edinburgh</w:t>
      </w:r>
      <w:r w:rsidR="002A09FB">
        <w:rPr>
          <w:color w:val="auto"/>
          <w:sz w:val="22"/>
          <w:szCs w:val="22"/>
        </w:rPr>
        <w:t xml:space="preserve"> in February of this year </w:t>
      </w:r>
      <w:r w:rsidR="00420FB9" w:rsidRPr="00420FB9">
        <w:rPr>
          <w:color w:val="auto"/>
          <w:sz w:val="22"/>
          <w:szCs w:val="22"/>
        </w:rPr>
        <w:t>during performances of</w:t>
      </w:r>
      <w:r w:rsidR="006611CC">
        <w:rPr>
          <w:color w:val="auto"/>
          <w:sz w:val="22"/>
          <w:szCs w:val="22"/>
        </w:rPr>
        <w:t xml:space="preserve"> the Company’s </w:t>
      </w:r>
      <w:r w:rsidR="0040447F">
        <w:rPr>
          <w:color w:val="auto"/>
          <w:sz w:val="22"/>
          <w:szCs w:val="22"/>
        </w:rPr>
        <w:t>production of</w:t>
      </w:r>
      <w:r w:rsidR="00420FB9" w:rsidRPr="00420FB9">
        <w:rPr>
          <w:color w:val="auto"/>
          <w:sz w:val="22"/>
          <w:szCs w:val="22"/>
        </w:rPr>
        <w:t xml:space="preserve"> Dai Fujikura’s </w:t>
      </w:r>
      <w:r w:rsidR="00420FB9" w:rsidRPr="00420FB9">
        <w:rPr>
          <w:i/>
          <w:iCs/>
          <w:color w:val="auto"/>
          <w:sz w:val="22"/>
          <w:szCs w:val="22"/>
        </w:rPr>
        <w:t>The Great Wave</w:t>
      </w:r>
      <w:r w:rsidR="00420FB9" w:rsidRPr="00420FB9">
        <w:rPr>
          <w:color w:val="auto"/>
          <w:sz w:val="22"/>
          <w:szCs w:val="22"/>
        </w:rPr>
        <w:t>.</w:t>
      </w:r>
      <w:r w:rsidR="00B8482A">
        <w:rPr>
          <w:color w:val="auto"/>
          <w:sz w:val="22"/>
          <w:szCs w:val="22"/>
        </w:rPr>
        <w:t xml:space="preserve"> </w:t>
      </w:r>
      <w:r w:rsidR="00B8482A" w:rsidRPr="00B8482A">
        <w:rPr>
          <w:color w:val="auto"/>
          <w:sz w:val="22"/>
          <w:szCs w:val="22"/>
        </w:rPr>
        <w:t xml:space="preserve">Following </w:t>
      </w:r>
      <w:r w:rsidR="00806F75">
        <w:rPr>
          <w:color w:val="auto"/>
          <w:sz w:val="22"/>
          <w:szCs w:val="22"/>
        </w:rPr>
        <w:t>its popularity</w:t>
      </w:r>
      <w:r w:rsidR="00B8482A" w:rsidRPr="00B8482A">
        <w:rPr>
          <w:color w:val="auto"/>
          <w:sz w:val="22"/>
          <w:szCs w:val="22"/>
        </w:rPr>
        <w:t xml:space="preserve">, Scottish Opera has invited Fraser Taylor to curate exhibitions by local artists once or twice a year during the Company's </w:t>
      </w:r>
      <w:r w:rsidR="00B8482A">
        <w:rPr>
          <w:color w:val="auto"/>
          <w:sz w:val="22"/>
          <w:szCs w:val="22"/>
        </w:rPr>
        <w:t>performances</w:t>
      </w:r>
      <w:r w:rsidR="00B8482A" w:rsidRPr="00B8482A">
        <w:rPr>
          <w:color w:val="auto"/>
          <w:sz w:val="22"/>
          <w:szCs w:val="22"/>
        </w:rPr>
        <w:t xml:space="preserve"> at the Theatre Royal.</w:t>
      </w:r>
    </w:p>
    <w:p w14:paraId="1790BA49" w14:textId="77777777" w:rsidR="00E66A60" w:rsidRPr="00420FB9" w:rsidRDefault="00E66A60" w:rsidP="00420FB9">
      <w:pPr>
        <w:spacing w:line="360" w:lineRule="auto"/>
        <w:contextualSpacing/>
        <w:rPr>
          <w:color w:val="auto"/>
          <w:sz w:val="22"/>
          <w:szCs w:val="22"/>
        </w:rPr>
      </w:pPr>
    </w:p>
    <w:p w14:paraId="1DF08A76" w14:textId="6B8EE130" w:rsidR="005005E8" w:rsidRDefault="00EF3089" w:rsidP="00420FB9">
      <w:pPr>
        <w:spacing w:line="360" w:lineRule="auto"/>
        <w:contextualSpacing/>
        <w:rPr>
          <w:color w:val="auto"/>
          <w:sz w:val="22"/>
          <w:szCs w:val="22"/>
        </w:rPr>
      </w:pPr>
      <w:r w:rsidRPr="00EF3089">
        <w:rPr>
          <w:b/>
          <w:bCs/>
          <w:color w:val="auto"/>
          <w:sz w:val="22"/>
          <w:szCs w:val="22"/>
        </w:rPr>
        <w:t>Fraser Taylor</w:t>
      </w:r>
      <w:r>
        <w:rPr>
          <w:color w:val="auto"/>
          <w:sz w:val="22"/>
          <w:szCs w:val="22"/>
        </w:rPr>
        <w:t xml:space="preserve"> said: </w:t>
      </w:r>
      <w:r w:rsidRPr="00EF3089">
        <w:rPr>
          <w:color w:val="auto"/>
          <w:sz w:val="22"/>
          <w:szCs w:val="22"/>
        </w:rPr>
        <w:t xml:space="preserve">‘Theatre and textiles share a language of fabric, costume, drapery and illusion. Mhari McMullan’s seductively manipulated textiles play with exactly that, asking us to question what we are looking at, just as </w:t>
      </w:r>
      <w:r w:rsidRPr="00EF3089">
        <w:rPr>
          <w:i/>
          <w:iCs/>
          <w:color w:val="auto"/>
          <w:sz w:val="22"/>
          <w:szCs w:val="22"/>
        </w:rPr>
        <w:t>Turandot</w:t>
      </w:r>
      <w:r w:rsidRPr="00EF3089">
        <w:rPr>
          <w:color w:val="auto"/>
          <w:sz w:val="22"/>
          <w:szCs w:val="22"/>
        </w:rPr>
        <w:t>’s riddles do. I am thrilled that Mhari is the first artist to exhibit as part of this exciting partnership with Scottish Opera, and that audiences will encounter her work as part of their night at the opera. It creates a genuinely contemporary connection to Puccini's final work.’</w:t>
      </w:r>
    </w:p>
    <w:p w14:paraId="3CCB1565" w14:textId="77777777" w:rsidR="00EF3089" w:rsidRDefault="00EF3089" w:rsidP="00420FB9">
      <w:pPr>
        <w:spacing w:line="360" w:lineRule="auto"/>
        <w:contextualSpacing/>
        <w:rPr>
          <w:color w:val="auto"/>
          <w:sz w:val="22"/>
          <w:szCs w:val="22"/>
        </w:rPr>
      </w:pPr>
    </w:p>
    <w:p w14:paraId="602634CE" w14:textId="51636F67" w:rsidR="005005E8" w:rsidRPr="005005E8" w:rsidRDefault="005005E8" w:rsidP="005005E8">
      <w:pPr>
        <w:spacing w:line="360" w:lineRule="auto"/>
        <w:contextualSpacing/>
        <w:rPr>
          <w:color w:val="auto"/>
          <w:sz w:val="22"/>
          <w:szCs w:val="22"/>
        </w:rPr>
      </w:pPr>
      <w:r w:rsidRPr="005005E8">
        <w:rPr>
          <w:b/>
          <w:bCs/>
          <w:color w:val="auto"/>
          <w:sz w:val="22"/>
          <w:szCs w:val="22"/>
        </w:rPr>
        <w:t>Mhari McMullan</w:t>
      </w:r>
      <w:r w:rsidRPr="007E2D01">
        <w:rPr>
          <w:color w:val="auto"/>
          <w:sz w:val="22"/>
          <w:szCs w:val="22"/>
        </w:rPr>
        <w:t xml:space="preserve"> </w:t>
      </w:r>
      <w:r>
        <w:rPr>
          <w:color w:val="auto"/>
          <w:sz w:val="22"/>
          <w:szCs w:val="22"/>
        </w:rPr>
        <w:t>said: ‘</w:t>
      </w:r>
      <w:r w:rsidRPr="005005E8">
        <w:rPr>
          <w:color w:val="auto"/>
          <w:sz w:val="22"/>
          <w:szCs w:val="22"/>
        </w:rPr>
        <w:t>It has been a real pleasure developing </w:t>
      </w:r>
      <w:r w:rsidRPr="005005E8">
        <w:rPr>
          <w:i/>
          <w:iCs/>
          <w:color w:val="auto"/>
          <w:sz w:val="22"/>
          <w:szCs w:val="22"/>
        </w:rPr>
        <w:t>Back Drops</w:t>
      </w:r>
      <w:r w:rsidRPr="005005E8">
        <w:rPr>
          <w:color w:val="auto"/>
          <w:sz w:val="22"/>
          <w:szCs w:val="22"/>
        </w:rPr>
        <w:t> for Scottish Opera with Fraser Taylor. Fraser brings such generous creative energy to a collaboration, and having access to Scottish Opera’s incredible production facilities has allowed us to think about the presentation</w:t>
      </w:r>
      <w:r w:rsidR="009C0766">
        <w:rPr>
          <w:color w:val="auto"/>
          <w:sz w:val="22"/>
          <w:szCs w:val="22"/>
        </w:rPr>
        <w:t xml:space="preserve"> and scale</w:t>
      </w:r>
      <w:r w:rsidRPr="005005E8">
        <w:rPr>
          <w:color w:val="auto"/>
          <w:sz w:val="22"/>
          <w:szCs w:val="22"/>
        </w:rPr>
        <w:t xml:space="preserve"> of the work </w:t>
      </w:r>
      <w:r w:rsidR="009C0766">
        <w:rPr>
          <w:color w:val="auto"/>
          <w:sz w:val="22"/>
          <w:szCs w:val="22"/>
        </w:rPr>
        <w:t>in a completely different way</w:t>
      </w:r>
      <w:r w:rsidRPr="005005E8">
        <w:rPr>
          <w:color w:val="auto"/>
          <w:sz w:val="22"/>
          <w:szCs w:val="22"/>
        </w:rPr>
        <w:t xml:space="preserve">. </w:t>
      </w:r>
      <w:r w:rsidR="00943179" w:rsidRPr="00943179">
        <w:rPr>
          <w:color w:val="auto"/>
          <w:sz w:val="22"/>
          <w:szCs w:val="22"/>
        </w:rPr>
        <w:t>I</w:t>
      </w:r>
      <w:r w:rsidR="00F21D2C">
        <w:rPr>
          <w:color w:val="auto"/>
          <w:sz w:val="22"/>
          <w:szCs w:val="22"/>
        </w:rPr>
        <w:t xml:space="preserve"> ha</w:t>
      </w:r>
      <w:r w:rsidR="00943179" w:rsidRPr="00943179">
        <w:rPr>
          <w:color w:val="auto"/>
          <w:sz w:val="22"/>
          <w:szCs w:val="22"/>
        </w:rPr>
        <w:t>ve really enjoyed playing with the theatricality of the textiles</w:t>
      </w:r>
      <w:r w:rsidR="00F21D2C">
        <w:rPr>
          <w:color w:val="auto"/>
          <w:sz w:val="22"/>
          <w:szCs w:val="22"/>
        </w:rPr>
        <w:t>:</w:t>
      </w:r>
      <w:r w:rsidR="00943179" w:rsidRPr="00943179">
        <w:rPr>
          <w:color w:val="auto"/>
          <w:sz w:val="22"/>
          <w:szCs w:val="22"/>
        </w:rPr>
        <w:t xml:space="preserve"> what is printed, what is constructed and what might not be quite what it first appears</w:t>
      </w:r>
      <w:r w:rsidR="00F21D2C">
        <w:rPr>
          <w:color w:val="auto"/>
          <w:sz w:val="22"/>
          <w:szCs w:val="22"/>
        </w:rPr>
        <w:t>.’</w:t>
      </w:r>
    </w:p>
    <w:p w14:paraId="53CBA2B9" w14:textId="77777777" w:rsidR="007E2D01" w:rsidRPr="00420FB9" w:rsidRDefault="007E2D01" w:rsidP="00420FB9">
      <w:pPr>
        <w:spacing w:line="360" w:lineRule="auto"/>
        <w:contextualSpacing/>
        <w:rPr>
          <w:color w:val="auto"/>
          <w:sz w:val="22"/>
          <w:szCs w:val="22"/>
        </w:rPr>
      </w:pPr>
    </w:p>
    <w:p w14:paraId="1FC4290C" w14:textId="0F42469D" w:rsidR="006C6F9F" w:rsidRDefault="00D11C78" w:rsidP="00420FB9">
      <w:pPr>
        <w:spacing w:line="360" w:lineRule="auto"/>
        <w:contextualSpacing/>
        <w:rPr>
          <w:color w:val="auto"/>
          <w:sz w:val="22"/>
          <w:szCs w:val="22"/>
        </w:rPr>
      </w:pPr>
      <w:r w:rsidRPr="00D11C78">
        <w:rPr>
          <w:b/>
          <w:bCs/>
          <w:color w:val="auto"/>
          <w:sz w:val="22"/>
          <w:szCs w:val="22"/>
        </w:rPr>
        <w:t>Alex Reedijk, Scottish Opera General Director</w:t>
      </w:r>
      <w:r>
        <w:rPr>
          <w:b/>
          <w:bCs/>
          <w:color w:val="auto"/>
          <w:sz w:val="22"/>
          <w:szCs w:val="22"/>
        </w:rPr>
        <w:t>,</w:t>
      </w:r>
      <w:r w:rsidRPr="00D11C78">
        <w:rPr>
          <w:color w:val="auto"/>
          <w:sz w:val="22"/>
          <w:szCs w:val="22"/>
        </w:rPr>
        <w:t xml:space="preserve"> said: ‘The Theatre Royal is Scottish Opera’s home in Glasgow, and its foyers welcome </w:t>
      </w:r>
      <w:r w:rsidR="001D6178">
        <w:rPr>
          <w:color w:val="auto"/>
          <w:sz w:val="22"/>
          <w:szCs w:val="22"/>
        </w:rPr>
        <w:t xml:space="preserve">a huge number </w:t>
      </w:r>
      <w:r w:rsidR="00F21D2C" w:rsidRPr="00F21D2C">
        <w:rPr>
          <w:color w:val="auto"/>
          <w:sz w:val="22"/>
          <w:szCs w:val="22"/>
        </w:rPr>
        <w:t xml:space="preserve">of </w:t>
      </w:r>
      <w:r w:rsidRPr="00D11C78">
        <w:rPr>
          <w:color w:val="auto"/>
          <w:sz w:val="22"/>
          <w:szCs w:val="22"/>
        </w:rPr>
        <w:t xml:space="preserve">people each year. We want those spaces to be as alive with creativity as the stage itself. Through this new programme, we are opening the foyers to visual artists, putting their work in front of opera audiences and the public, and sharing the skills of our production workshops to help them show it at its best. We are </w:t>
      </w:r>
      <w:r w:rsidR="005B6848">
        <w:rPr>
          <w:color w:val="auto"/>
          <w:sz w:val="22"/>
          <w:szCs w:val="22"/>
        </w:rPr>
        <w:t xml:space="preserve">thrilled </w:t>
      </w:r>
      <w:r w:rsidRPr="00D11C78">
        <w:rPr>
          <w:color w:val="auto"/>
          <w:sz w:val="22"/>
          <w:szCs w:val="22"/>
        </w:rPr>
        <w:t xml:space="preserve">to </w:t>
      </w:r>
      <w:r w:rsidR="006C6F9F">
        <w:rPr>
          <w:color w:val="auto"/>
          <w:sz w:val="22"/>
          <w:szCs w:val="22"/>
        </w:rPr>
        <w:t xml:space="preserve">work closely with </w:t>
      </w:r>
      <w:r w:rsidRPr="00D11C78">
        <w:rPr>
          <w:color w:val="auto"/>
          <w:sz w:val="22"/>
          <w:szCs w:val="22"/>
        </w:rPr>
        <w:t xml:space="preserve">Fraser Taylor </w:t>
      </w:r>
      <w:r w:rsidR="00430A68" w:rsidRPr="006C6F9F">
        <w:rPr>
          <w:color w:val="auto"/>
          <w:sz w:val="22"/>
          <w:szCs w:val="22"/>
        </w:rPr>
        <w:t>to</w:t>
      </w:r>
      <w:r w:rsidR="00374542" w:rsidRPr="00374542">
        <w:rPr>
          <w:color w:val="auto"/>
          <w:sz w:val="22"/>
          <w:szCs w:val="22"/>
        </w:rPr>
        <w:t xml:space="preserve"> contribute to the visual arts ecology of Glasgow by hosting what we plan to be an ambitious series of </w:t>
      </w:r>
      <w:r w:rsidR="00EA6E2F" w:rsidRPr="00374542">
        <w:rPr>
          <w:color w:val="auto"/>
          <w:sz w:val="22"/>
          <w:szCs w:val="22"/>
        </w:rPr>
        <w:t>exhibitions and</w:t>
      </w:r>
      <w:r w:rsidR="00374542" w:rsidRPr="00374542">
        <w:rPr>
          <w:color w:val="auto"/>
          <w:sz w:val="22"/>
          <w:szCs w:val="22"/>
        </w:rPr>
        <w:t xml:space="preserve"> delighted to open with</w:t>
      </w:r>
      <w:r w:rsidR="00374542">
        <w:rPr>
          <w:color w:val="auto"/>
          <w:sz w:val="22"/>
          <w:szCs w:val="22"/>
        </w:rPr>
        <w:t xml:space="preserve"> </w:t>
      </w:r>
      <w:r w:rsidRPr="00D11C78">
        <w:rPr>
          <w:color w:val="auto"/>
          <w:sz w:val="22"/>
          <w:szCs w:val="22"/>
        </w:rPr>
        <w:t xml:space="preserve">Mhari McMullan’s extraordinary </w:t>
      </w:r>
      <w:r w:rsidRPr="00D11C78">
        <w:rPr>
          <w:i/>
          <w:iCs/>
          <w:color w:val="auto"/>
          <w:sz w:val="22"/>
          <w:szCs w:val="22"/>
        </w:rPr>
        <w:t>Back Drops</w:t>
      </w:r>
      <w:r w:rsidRPr="00D11C78">
        <w:rPr>
          <w:color w:val="auto"/>
          <w:sz w:val="22"/>
          <w:szCs w:val="22"/>
        </w:rPr>
        <w:t>.’</w:t>
      </w:r>
      <w:r w:rsidR="006E2F1F">
        <w:rPr>
          <w:color w:val="auto"/>
          <w:sz w:val="22"/>
          <w:szCs w:val="22"/>
        </w:rPr>
        <w:t xml:space="preserve"> </w:t>
      </w:r>
      <w:r w:rsidR="006C6F9F">
        <w:rPr>
          <w:color w:val="auto"/>
          <w:sz w:val="22"/>
          <w:szCs w:val="22"/>
        </w:rPr>
        <w:t xml:space="preserve"> </w:t>
      </w:r>
    </w:p>
    <w:p w14:paraId="08BCD979" w14:textId="107267A1" w:rsidR="002F7F00" w:rsidRDefault="002F7F00" w:rsidP="00561701">
      <w:pPr>
        <w:spacing w:line="360" w:lineRule="auto"/>
        <w:contextualSpacing/>
        <w:rPr>
          <w:color w:val="auto"/>
          <w:sz w:val="22"/>
          <w:szCs w:val="22"/>
        </w:rPr>
      </w:pPr>
      <w:r>
        <w:rPr>
          <w:color w:val="auto"/>
          <w:sz w:val="22"/>
          <w:szCs w:val="22"/>
        </w:rPr>
        <w:br/>
      </w:r>
      <w:r w:rsidRPr="00855C65">
        <w:rPr>
          <w:i/>
          <w:iCs/>
          <w:color w:val="auto"/>
          <w:sz w:val="22"/>
          <w:szCs w:val="22"/>
        </w:rPr>
        <w:t>Back Drops</w:t>
      </w:r>
      <w:r>
        <w:rPr>
          <w:color w:val="auto"/>
          <w:sz w:val="22"/>
          <w:szCs w:val="22"/>
        </w:rPr>
        <w:t xml:space="preserve"> is open to </w:t>
      </w:r>
      <w:r w:rsidRPr="00536FA5">
        <w:rPr>
          <w:i/>
          <w:iCs/>
          <w:color w:val="auto"/>
          <w:sz w:val="22"/>
          <w:szCs w:val="22"/>
        </w:rPr>
        <w:t>Turandot</w:t>
      </w:r>
      <w:r>
        <w:rPr>
          <w:color w:val="auto"/>
          <w:sz w:val="22"/>
          <w:szCs w:val="22"/>
        </w:rPr>
        <w:t xml:space="preserve"> ticket holders from 5.30pm before evening performances, and 1pm before the matinee performance, as well as free to members of the public on </w:t>
      </w:r>
      <w:r w:rsidR="006D68B8">
        <w:rPr>
          <w:color w:val="auto"/>
          <w:sz w:val="22"/>
          <w:szCs w:val="22"/>
        </w:rPr>
        <w:t>24</w:t>
      </w:r>
      <w:r w:rsidR="00931245">
        <w:rPr>
          <w:color w:val="auto"/>
          <w:sz w:val="22"/>
          <w:szCs w:val="22"/>
        </w:rPr>
        <w:t xml:space="preserve">, 29 and 30 </w:t>
      </w:r>
      <w:r>
        <w:rPr>
          <w:color w:val="auto"/>
          <w:sz w:val="22"/>
          <w:szCs w:val="22"/>
        </w:rPr>
        <w:t>October, from 2</w:t>
      </w:r>
      <w:r w:rsidR="00931245">
        <w:rPr>
          <w:color w:val="auto"/>
          <w:sz w:val="22"/>
          <w:szCs w:val="22"/>
        </w:rPr>
        <w:t>pm</w:t>
      </w:r>
      <w:r>
        <w:rPr>
          <w:color w:val="auto"/>
          <w:sz w:val="22"/>
          <w:szCs w:val="22"/>
        </w:rPr>
        <w:t xml:space="preserve"> – 5pm.</w:t>
      </w:r>
      <w:r>
        <w:rPr>
          <w:color w:val="auto"/>
          <w:sz w:val="22"/>
          <w:szCs w:val="22"/>
        </w:rPr>
        <w:br/>
      </w:r>
    </w:p>
    <w:p w14:paraId="1A348D31" w14:textId="6BA35076" w:rsidR="00561701" w:rsidRDefault="00B8482A" w:rsidP="00561701">
      <w:pPr>
        <w:spacing w:line="360" w:lineRule="auto"/>
        <w:contextualSpacing/>
        <w:rPr>
          <w:color w:val="auto"/>
          <w:sz w:val="22"/>
          <w:szCs w:val="22"/>
        </w:rPr>
      </w:pPr>
      <w:r>
        <w:rPr>
          <w:color w:val="auto"/>
          <w:sz w:val="22"/>
          <w:szCs w:val="22"/>
        </w:rPr>
        <w:lastRenderedPageBreak/>
        <w:t>V</w:t>
      </w:r>
      <w:r w:rsidR="00561701" w:rsidRPr="00420FB9">
        <w:rPr>
          <w:color w:val="auto"/>
          <w:sz w:val="22"/>
          <w:szCs w:val="22"/>
        </w:rPr>
        <w:t xml:space="preserve">isitors to </w:t>
      </w:r>
      <w:r>
        <w:rPr>
          <w:color w:val="auto"/>
          <w:sz w:val="22"/>
          <w:szCs w:val="22"/>
        </w:rPr>
        <w:t xml:space="preserve">this exhibition </w:t>
      </w:r>
      <w:r w:rsidR="00561701" w:rsidRPr="00420FB9">
        <w:rPr>
          <w:color w:val="auto"/>
          <w:sz w:val="22"/>
          <w:szCs w:val="22"/>
        </w:rPr>
        <w:t xml:space="preserve">can </w:t>
      </w:r>
      <w:r>
        <w:rPr>
          <w:color w:val="auto"/>
          <w:sz w:val="22"/>
          <w:szCs w:val="22"/>
        </w:rPr>
        <w:t xml:space="preserve">also </w:t>
      </w:r>
      <w:r w:rsidR="00561701" w:rsidRPr="00420FB9">
        <w:rPr>
          <w:color w:val="auto"/>
          <w:sz w:val="22"/>
          <w:szCs w:val="22"/>
        </w:rPr>
        <w:t xml:space="preserve">experience </w:t>
      </w:r>
      <w:r w:rsidR="00561701" w:rsidRPr="003A4664">
        <w:rPr>
          <w:i/>
          <w:iCs/>
          <w:color w:val="auto"/>
          <w:sz w:val="22"/>
          <w:szCs w:val="22"/>
        </w:rPr>
        <w:t>The Butterfly</w:t>
      </w:r>
      <w:r w:rsidR="00561701" w:rsidRPr="00420FB9">
        <w:rPr>
          <w:color w:val="auto"/>
          <w:sz w:val="22"/>
          <w:szCs w:val="22"/>
        </w:rPr>
        <w:t xml:space="preserve">, a tapestry designed by celebrated Scottish artist </w:t>
      </w:r>
      <w:r w:rsidR="00561701" w:rsidRPr="00420FB9">
        <w:rPr>
          <w:b/>
          <w:bCs/>
          <w:color w:val="auto"/>
          <w:sz w:val="22"/>
          <w:szCs w:val="22"/>
        </w:rPr>
        <w:t>Alison Watt</w:t>
      </w:r>
      <w:r w:rsidR="00561701" w:rsidRPr="00420FB9">
        <w:rPr>
          <w:color w:val="auto"/>
          <w:sz w:val="22"/>
          <w:szCs w:val="22"/>
        </w:rPr>
        <w:t xml:space="preserve">. Commissioned by Scottish Opera and woven by Master Weaver </w:t>
      </w:r>
      <w:r w:rsidR="00561701" w:rsidRPr="003A4664">
        <w:rPr>
          <w:b/>
          <w:bCs/>
          <w:color w:val="auto"/>
          <w:sz w:val="22"/>
          <w:szCs w:val="22"/>
        </w:rPr>
        <w:t>Naomi Robertson</w:t>
      </w:r>
      <w:r w:rsidR="00561701" w:rsidRPr="00420FB9">
        <w:rPr>
          <w:color w:val="auto"/>
          <w:sz w:val="22"/>
          <w:szCs w:val="22"/>
        </w:rPr>
        <w:t xml:space="preserve"> and her team at </w:t>
      </w:r>
      <w:r w:rsidR="00D71BBD" w:rsidRPr="00420FB9">
        <w:rPr>
          <w:color w:val="auto"/>
          <w:sz w:val="22"/>
          <w:szCs w:val="22"/>
        </w:rPr>
        <w:t>Edinburgh’s Dovecot</w:t>
      </w:r>
      <w:r w:rsidR="00561701" w:rsidRPr="007E2D01">
        <w:rPr>
          <w:color w:val="auto"/>
          <w:sz w:val="22"/>
          <w:szCs w:val="22"/>
        </w:rPr>
        <w:t xml:space="preserve"> Studios,</w:t>
      </w:r>
      <w:r w:rsidR="00561701" w:rsidRPr="00420FB9">
        <w:rPr>
          <w:color w:val="auto"/>
          <w:sz w:val="22"/>
          <w:szCs w:val="22"/>
        </w:rPr>
        <w:t xml:space="preserve"> </w:t>
      </w:r>
      <w:r w:rsidR="00D71BBD">
        <w:rPr>
          <w:color w:val="auto"/>
          <w:sz w:val="22"/>
          <w:szCs w:val="22"/>
        </w:rPr>
        <w:t xml:space="preserve">the tapestry was installed in </w:t>
      </w:r>
      <w:r w:rsidR="00561701" w:rsidRPr="00420FB9">
        <w:rPr>
          <w:color w:val="auto"/>
          <w:sz w:val="22"/>
          <w:szCs w:val="22"/>
        </w:rPr>
        <w:t>2015</w:t>
      </w:r>
      <w:r w:rsidR="00FC39E1">
        <w:rPr>
          <w:color w:val="auto"/>
          <w:sz w:val="22"/>
          <w:szCs w:val="22"/>
        </w:rPr>
        <w:t>. It is</w:t>
      </w:r>
      <w:r w:rsidR="000F437B">
        <w:rPr>
          <w:color w:val="auto"/>
          <w:sz w:val="22"/>
          <w:szCs w:val="22"/>
        </w:rPr>
        <w:t xml:space="preserve"> </w:t>
      </w:r>
      <w:r w:rsidR="00FC39E1">
        <w:rPr>
          <w:color w:val="auto"/>
          <w:sz w:val="22"/>
          <w:szCs w:val="22"/>
        </w:rPr>
        <w:t>i</w:t>
      </w:r>
      <w:r w:rsidR="00561701" w:rsidRPr="00420FB9">
        <w:rPr>
          <w:color w:val="auto"/>
          <w:sz w:val="22"/>
          <w:szCs w:val="22"/>
        </w:rPr>
        <w:t xml:space="preserve">nspired by Puccini's </w:t>
      </w:r>
      <w:r w:rsidR="00561701" w:rsidRPr="00420FB9">
        <w:rPr>
          <w:i/>
          <w:iCs/>
          <w:color w:val="auto"/>
          <w:sz w:val="22"/>
          <w:szCs w:val="22"/>
        </w:rPr>
        <w:t>Madama Butterfly</w:t>
      </w:r>
      <w:r w:rsidR="00561701" w:rsidRPr="00420FB9">
        <w:rPr>
          <w:color w:val="auto"/>
          <w:sz w:val="22"/>
          <w:szCs w:val="22"/>
        </w:rPr>
        <w:t xml:space="preserve">, </w:t>
      </w:r>
      <w:r w:rsidR="00D71BBD">
        <w:rPr>
          <w:color w:val="auto"/>
          <w:sz w:val="22"/>
          <w:szCs w:val="22"/>
        </w:rPr>
        <w:t xml:space="preserve">which Scottish Opera is staging in </w:t>
      </w:r>
      <w:r w:rsidR="00E14081">
        <w:rPr>
          <w:color w:val="auto"/>
          <w:sz w:val="22"/>
          <w:szCs w:val="22"/>
        </w:rPr>
        <w:t xml:space="preserve">May </w:t>
      </w:r>
      <w:r w:rsidR="0040447F">
        <w:rPr>
          <w:color w:val="auto"/>
          <w:sz w:val="22"/>
          <w:szCs w:val="22"/>
        </w:rPr>
        <w:t xml:space="preserve">as part of its 2026/27 Season. </w:t>
      </w:r>
    </w:p>
    <w:p w14:paraId="3D7059DF" w14:textId="77777777" w:rsidR="00561701" w:rsidRPr="00D11C78" w:rsidRDefault="00561701" w:rsidP="00420FB9">
      <w:pPr>
        <w:spacing w:line="360" w:lineRule="auto"/>
        <w:contextualSpacing/>
        <w:rPr>
          <w:color w:val="auto"/>
          <w:sz w:val="22"/>
          <w:szCs w:val="22"/>
        </w:rPr>
      </w:pPr>
    </w:p>
    <w:p w14:paraId="3B7051F3" w14:textId="3D37B2D1" w:rsidR="00420FB9" w:rsidRDefault="00420FB9" w:rsidP="00420FB9">
      <w:pPr>
        <w:spacing w:line="360" w:lineRule="auto"/>
        <w:contextualSpacing/>
        <w:rPr>
          <w:color w:val="auto"/>
          <w:sz w:val="22"/>
          <w:szCs w:val="22"/>
        </w:rPr>
      </w:pPr>
      <w:r w:rsidRPr="00420FB9">
        <w:rPr>
          <w:i/>
          <w:iCs/>
          <w:color w:val="auto"/>
          <w:sz w:val="22"/>
          <w:szCs w:val="22"/>
        </w:rPr>
        <w:t>Turandot</w:t>
      </w:r>
      <w:r w:rsidR="00FC39E1">
        <w:rPr>
          <w:color w:val="auto"/>
          <w:sz w:val="22"/>
          <w:szCs w:val="22"/>
        </w:rPr>
        <w:t xml:space="preserve"> is</w:t>
      </w:r>
      <w:r w:rsidR="002A09FB">
        <w:rPr>
          <w:color w:val="auto"/>
          <w:sz w:val="22"/>
          <w:szCs w:val="22"/>
        </w:rPr>
        <w:t xml:space="preserve"> a</w:t>
      </w:r>
      <w:r w:rsidR="00FC39E1">
        <w:rPr>
          <w:color w:val="auto"/>
          <w:sz w:val="22"/>
          <w:szCs w:val="22"/>
        </w:rPr>
        <w:t xml:space="preserve"> </w:t>
      </w:r>
      <w:r w:rsidRPr="00420FB9">
        <w:rPr>
          <w:color w:val="auto"/>
          <w:sz w:val="22"/>
          <w:szCs w:val="22"/>
        </w:rPr>
        <w:t xml:space="preserve">co-production with Irish National Opera, conducted by Scottish Opera Music Director </w:t>
      </w:r>
      <w:r w:rsidRPr="00420FB9">
        <w:rPr>
          <w:b/>
          <w:bCs/>
          <w:color w:val="auto"/>
          <w:sz w:val="22"/>
          <w:szCs w:val="22"/>
        </w:rPr>
        <w:t>Stuart Stratford</w:t>
      </w:r>
      <w:r w:rsidRPr="00420FB9">
        <w:rPr>
          <w:color w:val="auto"/>
          <w:sz w:val="22"/>
          <w:szCs w:val="22"/>
        </w:rPr>
        <w:t xml:space="preserve">, </w:t>
      </w:r>
      <w:r w:rsidR="00FC39E1">
        <w:rPr>
          <w:color w:val="auto"/>
          <w:sz w:val="22"/>
          <w:szCs w:val="22"/>
        </w:rPr>
        <w:t xml:space="preserve">and </w:t>
      </w:r>
      <w:r w:rsidRPr="00420FB9">
        <w:rPr>
          <w:color w:val="auto"/>
          <w:sz w:val="22"/>
          <w:szCs w:val="22"/>
        </w:rPr>
        <w:t>confronts the darkness, power dynamics, and trauma inherent in Puccini’s final masterpiece head-on.</w:t>
      </w:r>
    </w:p>
    <w:p w14:paraId="10174764" w14:textId="77777777" w:rsidR="007E2D01" w:rsidRPr="00420FB9" w:rsidRDefault="007E2D01" w:rsidP="00420FB9">
      <w:pPr>
        <w:spacing w:line="360" w:lineRule="auto"/>
        <w:contextualSpacing/>
        <w:rPr>
          <w:color w:val="auto"/>
          <w:sz w:val="22"/>
          <w:szCs w:val="22"/>
        </w:rPr>
      </w:pPr>
    </w:p>
    <w:p w14:paraId="5F049D1C" w14:textId="6DC62707" w:rsidR="00420FB9" w:rsidRDefault="003A4664" w:rsidP="00420FB9">
      <w:pPr>
        <w:spacing w:line="360" w:lineRule="auto"/>
        <w:contextualSpacing/>
        <w:rPr>
          <w:color w:val="auto"/>
          <w:sz w:val="22"/>
          <w:szCs w:val="22"/>
        </w:rPr>
      </w:pPr>
      <w:r>
        <w:rPr>
          <w:color w:val="auto"/>
          <w:sz w:val="22"/>
          <w:szCs w:val="22"/>
        </w:rPr>
        <w:t xml:space="preserve">It </w:t>
      </w:r>
      <w:r w:rsidR="00420FB9" w:rsidRPr="00420FB9">
        <w:rPr>
          <w:color w:val="auto"/>
          <w:sz w:val="22"/>
          <w:szCs w:val="22"/>
        </w:rPr>
        <w:t xml:space="preserve">features otherworldly, surreal set designs by </w:t>
      </w:r>
      <w:r w:rsidR="00420FB9" w:rsidRPr="00420FB9">
        <w:rPr>
          <w:b/>
          <w:bCs/>
          <w:color w:val="auto"/>
          <w:sz w:val="22"/>
          <w:szCs w:val="22"/>
        </w:rPr>
        <w:t>Charles Edwards</w:t>
      </w:r>
      <w:r w:rsidR="00337D82">
        <w:rPr>
          <w:color w:val="auto"/>
          <w:sz w:val="22"/>
          <w:szCs w:val="22"/>
        </w:rPr>
        <w:t xml:space="preserve">, </w:t>
      </w:r>
      <w:r w:rsidR="00420FB9" w:rsidRPr="00420FB9">
        <w:rPr>
          <w:color w:val="auto"/>
          <w:sz w:val="22"/>
          <w:szCs w:val="22"/>
        </w:rPr>
        <w:t xml:space="preserve">drawing inspiration from David Lean’s film adaptation of Dickens’ </w:t>
      </w:r>
      <w:r w:rsidR="00420FB9" w:rsidRPr="00420FB9">
        <w:rPr>
          <w:i/>
          <w:iCs/>
          <w:color w:val="auto"/>
          <w:sz w:val="22"/>
          <w:szCs w:val="22"/>
        </w:rPr>
        <w:t>Great Expectations</w:t>
      </w:r>
      <w:r w:rsidR="00420FB9" w:rsidRPr="00420FB9">
        <w:rPr>
          <w:color w:val="auto"/>
          <w:sz w:val="22"/>
          <w:szCs w:val="22"/>
        </w:rPr>
        <w:t xml:space="preserve">, gothic cinematic works like </w:t>
      </w:r>
      <w:r w:rsidR="00420FB9" w:rsidRPr="00420FB9">
        <w:rPr>
          <w:i/>
          <w:iCs/>
          <w:color w:val="auto"/>
          <w:sz w:val="22"/>
          <w:szCs w:val="22"/>
        </w:rPr>
        <w:t>The Shining</w:t>
      </w:r>
      <w:r w:rsidR="00420FB9" w:rsidRPr="00420FB9">
        <w:rPr>
          <w:color w:val="auto"/>
          <w:sz w:val="22"/>
          <w:szCs w:val="22"/>
        </w:rPr>
        <w:t xml:space="preserve">, and the fading grandeur of abandoned vaudeville halls. Costume designs are by </w:t>
      </w:r>
      <w:r w:rsidR="00420FB9" w:rsidRPr="0040447F">
        <w:rPr>
          <w:b/>
          <w:bCs/>
          <w:color w:val="auto"/>
          <w:sz w:val="22"/>
          <w:szCs w:val="22"/>
        </w:rPr>
        <w:t>Doey Lüthi</w:t>
      </w:r>
      <w:r w:rsidR="00420FB9" w:rsidRPr="00420FB9">
        <w:rPr>
          <w:color w:val="auto"/>
          <w:sz w:val="22"/>
          <w:szCs w:val="22"/>
        </w:rPr>
        <w:t xml:space="preserve">, lighting by </w:t>
      </w:r>
      <w:r w:rsidR="00420FB9" w:rsidRPr="0040447F">
        <w:rPr>
          <w:b/>
          <w:bCs/>
          <w:color w:val="auto"/>
          <w:sz w:val="22"/>
          <w:szCs w:val="22"/>
        </w:rPr>
        <w:t>Ben Pickersgill</w:t>
      </w:r>
      <w:r w:rsidR="00420FB9" w:rsidRPr="00420FB9">
        <w:rPr>
          <w:color w:val="auto"/>
          <w:sz w:val="22"/>
          <w:szCs w:val="22"/>
        </w:rPr>
        <w:t xml:space="preserve">, sound by </w:t>
      </w:r>
      <w:r w:rsidR="00420FB9" w:rsidRPr="0040447F">
        <w:rPr>
          <w:b/>
          <w:bCs/>
          <w:color w:val="auto"/>
          <w:sz w:val="22"/>
          <w:szCs w:val="22"/>
        </w:rPr>
        <w:t>Andy Pink</w:t>
      </w:r>
      <w:r w:rsidR="00420FB9" w:rsidRPr="00420FB9">
        <w:rPr>
          <w:color w:val="auto"/>
          <w:sz w:val="22"/>
          <w:szCs w:val="22"/>
        </w:rPr>
        <w:t xml:space="preserve">, and choreography by </w:t>
      </w:r>
      <w:r w:rsidR="00420FB9" w:rsidRPr="0040447F">
        <w:rPr>
          <w:b/>
          <w:bCs/>
          <w:color w:val="auto"/>
          <w:sz w:val="22"/>
          <w:szCs w:val="22"/>
        </w:rPr>
        <w:t>Gareth Mole</w:t>
      </w:r>
      <w:r w:rsidR="00420FB9" w:rsidRPr="00420FB9">
        <w:rPr>
          <w:color w:val="auto"/>
          <w:sz w:val="22"/>
          <w:szCs w:val="22"/>
        </w:rPr>
        <w:t xml:space="preserve">. The stellar cast features Danish soprano </w:t>
      </w:r>
      <w:r w:rsidR="00420FB9" w:rsidRPr="0040447F">
        <w:rPr>
          <w:b/>
          <w:bCs/>
          <w:color w:val="auto"/>
          <w:sz w:val="22"/>
          <w:szCs w:val="22"/>
        </w:rPr>
        <w:t>Trine Møller</w:t>
      </w:r>
      <w:r w:rsidR="00420FB9" w:rsidRPr="00420FB9">
        <w:rPr>
          <w:color w:val="auto"/>
          <w:sz w:val="22"/>
          <w:szCs w:val="22"/>
        </w:rPr>
        <w:t xml:space="preserve"> in her company debut as Princess Turandot, alongside </w:t>
      </w:r>
      <w:r w:rsidR="00420FB9" w:rsidRPr="0040447F">
        <w:rPr>
          <w:b/>
          <w:bCs/>
          <w:color w:val="auto"/>
          <w:sz w:val="22"/>
          <w:szCs w:val="22"/>
        </w:rPr>
        <w:t>Victor Starsky</w:t>
      </w:r>
      <w:r w:rsidR="00420FB9" w:rsidRPr="00420FB9">
        <w:rPr>
          <w:color w:val="auto"/>
          <w:sz w:val="22"/>
          <w:szCs w:val="22"/>
        </w:rPr>
        <w:t xml:space="preserve"> as Calaf and </w:t>
      </w:r>
      <w:r w:rsidR="00420FB9" w:rsidRPr="0040447F">
        <w:rPr>
          <w:b/>
          <w:bCs/>
          <w:color w:val="auto"/>
          <w:sz w:val="22"/>
          <w:szCs w:val="22"/>
        </w:rPr>
        <w:t>Hye-Youn Lee</w:t>
      </w:r>
      <w:r w:rsidR="00420FB9" w:rsidRPr="00420FB9">
        <w:rPr>
          <w:color w:val="auto"/>
          <w:sz w:val="22"/>
          <w:szCs w:val="22"/>
        </w:rPr>
        <w:t xml:space="preserve"> as Liù.</w:t>
      </w:r>
    </w:p>
    <w:p w14:paraId="7E1EB210" w14:textId="77777777" w:rsidR="007E2D01" w:rsidRDefault="007E2D01" w:rsidP="00420FB9">
      <w:pPr>
        <w:spacing w:line="360" w:lineRule="auto"/>
        <w:contextualSpacing/>
        <w:rPr>
          <w:color w:val="auto"/>
          <w:sz w:val="22"/>
          <w:szCs w:val="22"/>
        </w:rPr>
      </w:pPr>
    </w:p>
    <w:p w14:paraId="35FCBED2" w14:textId="5CBC5F64" w:rsidR="007E2D01" w:rsidRPr="00420FB9" w:rsidRDefault="007E2D01" w:rsidP="00420FB9">
      <w:pPr>
        <w:spacing w:line="360" w:lineRule="auto"/>
        <w:contextualSpacing/>
        <w:rPr>
          <w:color w:val="auto"/>
          <w:sz w:val="22"/>
          <w:szCs w:val="22"/>
        </w:rPr>
      </w:pPr>
      <w:r>
        <w:rPr>
          <w:color w:val="auto"/>
          <w:sz w:val="22"/>
          <w:szCs w:val="22"/>
        </w:rPr>
        <w:t xml:space="preserve">For more information </w:t>
      </w:r>
      <w:r w:rsidR="0040447F">
        <w:rPr>
          <w:color w:val="auto"/>
          <w:sz w:val="22"/>
          <w:szCs w:val="22"/>
        </w:rPr>
        <w:t xml:space="preserve">visit </w:t>
      </w:r>
      <w:hyperlink r:id="rId6" w:history="1">
        <w:r w:rsidR="00051843" w:rsidRPr="00051843">
          <w:rPr>
            <w:rStyle w:val="Hyperlink"/>
            <w:sz w:val="22"/>
            <w:szCs w:val="22"/>
          </w:rPr>
          <w:t>Puccini's Turandot | Scottish Opera</w:t>
        </w:r>
      </w:hyperlink>
      <w:r w:rsidR="00051843">
        <w:rPr>
          <w:color w:val="auto"/>
          <w:sz w:val="22"/>
          <w:szCs w:val="22"/>
        </w:rPr>
        <w:t xml:space="preserve"> </w:t>
      </w:r>
    </w:p>
    <w:p w14:paraId="71C45ED5" w14:textId="77777777" w:rsidR="00961D5D" w:rsidRPr="009528CA" w:rsidRDefault="00961D5D" w:rsidP="00102028">
      <w:pPr>
        <w:spacing w:line="360" w:lineRule="auto"/>
        <w:contextualSpacing/>
        <w:rPr>
          <w:color w:val="auto"/>
          <w:sz w:val="22"/>
          <w:szCs w:val="22"/>
        </w:rPr>
      </w:pPr>
    </w:p>
    <w:p w14:paraId="082B5893" w14:textId="77777777" w:rsidR="008C16F6" w:rsidRPr="005F4C3D" w:rsidRDefault="000768D0" w:rsidP="008C16F6">
      <w:pPr>
        <w:spacing w:before="100" w:after="100" w:line="360" w:lineRule="auto"/>
        <w:rPr>
          <w:sz w:val="22"/>
          <w:szCs w:val="22"/>
          <w:shd w:val="clear" w:color="auto" w:fill="FFFFFF"/>
        </w:rPr>
      </w:pPr>
      <w:r w:rsidRPr="005F4C3D">
        <w:rPr>
          <w:sz w:val="22"/>
          <w:szCs w:val="22"/>
          <w:shd w:val="clear" w:color="auto" w:fill="FFFFFF"/>
        </w:rPr>
        <w:t>-ENDS-</w:t>
      </w:r>
    </w:p>
    <w:p w14:paraId="01F1C34B" w14:textId="77777777" w:rsidR="00B60790" w:rsidRPr="005F4C3D" w:rsidRDefault="00B60790" w:rsidP="008C16F6">
      <w:pPr>
        <w:spacing w:before="100" w:after="100" w:line="360" w:lineRule="auto"/>
        <w:rPr>
          <w:sz w:val="22"/>
          <w:szCs w:val="22"/>
          <w:shd w:val="clear" w:color="auto" w:fill="FFFFFF"/>
        </w:rPr>
      </w:pPr>
      <w:hyperlink r:id="rId7">
        <w:r w:rsidRPr="005F4C3D">
          <w:rPr>
            <w:sz w:val="22"/>
            <w:szCs w:val="22"/>
            <w:u w:val="single"/>
          </w:rPr>
          <w:t>www.scottishopera.org.uk</w:t>
        </w:r>
      </w:hyperlink>
      <w:r w:rsidRPr="005F4C3D">
        <w:rPr>
          <w:b/>
          <w:sz w:val="22"/>
          <w:szCs w:val="22"/>
          <w:u w:val="single"/>
        </w:rPr>
        <w:t xml:space="preserve"> </w:t>
      </w:r>
    </w:p>
    <w:p w14:paraId="77E76A08" w14:textId="0AA15CFB" w:rsidR="005F4C3D" w:rsidRDefault="005F4C3D" w:rsidP="005F4C3D">
      <w:pPr>
        <w:spacing w:line="360" w:lineRule="auto"/>
        <w:rPr>
          <w:rFonts w:eastAsia="Times New Roman"/>
          <w:bCs/>
          <w:sz w:val="22"/>
          <w:szCs w:val="22"/>
        </w:rPr>
      </w:pPr>
      <w:r w:rsidRPr="005F4C3D">
        <w:rPr>
          <w:rFonts w:eastAsia="Times New Roman"/>
          <w:bCs/>
          <w:sz w:val="22"/>
          <w:szCs w:val="22"/>
        </w:rPr>
        <w:t>You can follow Scottish Opera on Blue</w:t>
      </w:r>
      <w:r w:rsidR="006E2F1F">
        <w:rPr>
          <w:rFonts w:eastAsia="Times New Roman"/>
          <w:bCs/>
          <w:sz w:val="22"/>
          <w:szCs w:val="22"/>
        </w:rPr>
        <w:t>s</w:t>
      </w:r>
      <w:r w:rsidRPr="005F4C3D">
        <w:rPr>
          <w:rFonts w:eastAsia="Times New Roman"/>
          <w:bCs/>
          <w:sz w:val="22"/>
          <w:szCs w:val="22"/>
        </w:rPr>
        <w:t xml:space="preserve">ky, Instagram, Facebook, TikTok and YouTube </w:t>
      </w:r>
      <w:r w:rsidRPr="005F4C3D">
        <w:rPr>
          <w:rFonts w:eastAsia="Times New Roman"/>
          <w:b/>
          <w:bCs/>
          <w:sz w:val="22"/>
          <w:szCs w:val="22"/>
        </w:rPr>
        <w:t>@ScottishOpera</w:t>
      </w:r>
      <w:r w:rsidRPr="005F4C3D">
        <w:rPr>
          <w:rFonts w:eastAsia="Times New Roman"/>
          <w:bCs/>
          <w:sz w:val="22"/>
          <w:szCs w:val="22"/>
        </w:rPr>
        <w:t xml:space="preserve"> </w:t>
      </w:r>
    </w:p>
    <w:p w14:paraId="62039CE7" w14:textId="77777777" w:rsidR="00B87746" w:rsidRPr="00DA5585" w:rsidRDefault="00B87746" w:rsidP="005F4C3D">
      <w:pPr>
        <w:spacing w:line="360" w:lineRule="auto"/>
        <w:rPr>
          <w:rFonts w:eastAsia="Times New Roman"/>
          <w:bCs/>
          <w:color w:val="EE0000"/>
          <w:sz w:val="22"/>
          <w:szCs w:val="22"/>
        </w:rPr>
      </w:pPr>
    </w:p>
    <w:p w14:paraId="6A789297" w14:textId="2400E009" w:rsidR="00136898" w:rsidRPr="00855C65" w:rsidRDefault="00837BE5" w:rsidP="003F16F0">
      <w:pPr>
        <w:spacing w:line="360" w:lineRule="auto"/>
        <w:rPr>
          <w:b/>
          <w:bCs/>
          <w:color w:val="auto"/>
          <w:sz w:val="22"/>
          <w:szCs w:val="22"/>
          <w:u w:val="single"/>
        </w:rPr>
      </w:pPr>
      <w:r w:rsidRPr="00837BE5">
        <w:rPr>
          <w:b/>
          <w:bCs/>
          <w:i/>
          <w:iCs/>
          <w:color w:val="auto"/>
          <w:sz w:val="22"/>
          <w:szCs w:val="22"/>
          <w:u w:val="single"/>
        </w:rPr>
        <w:t>Back Drop</w:t>
      </w:r>
      <w:r w:rsidR="00B8482A">
        <w:rPr>
          <w:b/>
          <w:bCs/>
          <w:i/>
          <w:iCs/>
          <w:color w:val="auto"/>
          <w:sz w:val="22"/>
          <w:szCs w:val="22"/>
          <w:u w:val="single"/>
        </w:rPr>
        <w:t>s</w:t>
      </w:r>
      <w:r>
        <w:rPr>
          <w:b/>
          <w:bCs/>
          <w:color w:val="auto"/>
          <w:sz w:val="22"/>
          <w:szCs w:val="22"/>
          <w:u w:val="single"/>
        </w:rPr>
        <w:t xml:space="preserve"> </w:t>
      </w:r>
      <w:r w:rsidR="00DA5585" w:rsidRPr="00EC1681">
        <w:rPr>
          <w:b/>
          <w:bCs/>
          <w:color w:val="auto"/>
          <w:sz w:val="22"/>
          <w:szCs w:val="22"/>
          <w:u w:val="single"/>
        </w:rPr>
        <w:t xml:space="preserve">public </w:t>
      </w:r>
      <w:r w:rsidR="00D60361" w:rsidRPr="00EC1681">
        <w:rPr>
          <w:b/>
          <w:bCs/>
          <w:color w:val="auto"/>
          <w:sz w:val="22"/>
          <w:szCs w:val="22"/>
          <w:u w:val="single"/>
        </w:rPr>
        <w:t>opening times</w:t>
      </w:r>
    </w:p>
    <w:p w14:paraId="641D8203" w14:textId="53B4742B" w:rsidR="00136898" w:rsidRPr="00EC1681" w:rsidRDefault="00136898" w:rsidP="003F16F0">
      <w:pPr>
        <w:spacing w:line="360" w:lineRule="auto"/>
        <w:rPr>
          <w:bCs/>
          <w:color w:val="auto"/>
          <w:sz w:val="22"/>
          <w:szCs w:val="22"/>
        </w:rPr>
      </w:pPr>
      <w:r w:rsidRPr="00EC1681">
        <w:rPr>
          <w:bCs/>
          <w:color w:val="auto"/>
          <w:sz w:val="22"/>
          <w:szCs w:val="22"/>
        </w:rPr>
        <w:t xml:space="preserve">Sat 24 October, </w:t>
      </w:r>
      <w:r w:rsidR="00E820C0" w:rsidRPr="00EC1681">
        <w:rPr>
          <w:bCs/>
          <w:color w:val="auto"/>
          <w:sz w:val="22"/>
          <w:szCs w:val="22"/>
        </w:rPr>
        <w:t>2</w:t>
      </w:r>
      <w:r w:rsidR="006D68B8">
        <w:rPr>
          <w:bCs/>
          <w:color w:val="auto"/>
          <w:sz w:val="22"/>
          <w:szCs w:val="22"/>
        </w:rPr>
        <w:t>pm</w:t>
      </w:r>
      <w:r w:rsidR="00E820C0" w:rsidRPr="00EC1681">
        <w:rPr>
          <w:bCs/>
          <w:color w:val="auto"/>
          <w:sz w:val="22"/>
          <w:szCs w:val="22"/>
        </w:rPr>
        <w:t xml:space="preserve"> – 5pm </w:t>
      </w:r>
    </w:p>
    <w:p w14:paraId="45927EFF" w14:textId="2D7B99FD" w:rsidR="001C1AB8" w:rsidRPr="00EC1681" w:rsidRDefault="00F066A3" w:rsidP="006537D9">
      <w:pPr>
        <w:spacing w:line="360" w:lineRule="auto"/>
        <w:rPr>
          <w:bCs/>
          <w:color w:val="auto"/>
          <w:sz w:val="22"/>
          <w:szCs w:val="22"/>
        </w:rPr>
      </w:pPr>
      <w:r w:rsidRPr="00EC1681">
        <w:rPr>
          <w:bCs/>
          <w:color w:val="auto"/>
          <w:sz w:val="22"/>
          <w:szCs w:val="22"/>
        </w:rPr>
        <w:t xml:space="preserve">Thu 29 October, </w:t>
      </w:r>
      <w:r w:rsidR="00352A21">
        <w:rPr>
          <w:bCs/>
          <w:color w:val="auto"/>
          <w:sz w:val="22"/>
          <w:szCs w:val="22"/>
        </w:rPr>
        <w:t>2</w:t>
      </w:r>
      <w:r w:rsidR="006D68B8">
        <w:rPr>
          <w:bCs/>
          <w:color w:val="auto"/>
          <w:sz w:val="22"/>
          <w:szCs w:val="22"/>
        </w:rPr>
        <w:t>pm</w:t>
      </w:r>
      <w:r w:rsidRPr="00EC1681">
        <w:rPr>
          <w:bCs/>
          <w:color w:val="auto"/>
          <w:sz w:val="22"/>
          <w:szCs w:val="22"/>
        </w:rPr>
        <w:t xml:space="preserve"> – 5pm </w:t>
      </w:r>
    </w:p>
    <w:p w14:paraId="4EE46692" w14:textId="62459CFA" w:rsidR="00F530CF" w:rsidRPr="00EC1681" w:rsidRDefault="00F530CF" w:rsidP="006537D9">
      <w:pPr>
        <w:spacing w:line="360" w:lineRule="auto"/>
        <w:rPr>
          <w:bCs/>
          <w:color w:val="auto"/>
          <w:sz w:val="22"/>
          <w:szCs w:val="22"/>
        </w:rPr>
      </w:pPr>
      <w:r w:rsidRPr="00EC1681">
        <w:rPr>
          <w:bCs/>
          <w:color w:val="auto"/>
          <w:sz w:val="22"/>
          <w:szCs w:val="22"/>
        </w:rPr>
        <w:t>Fri 30 October, 2</w:t>
      </w:r>
      <w:r w:rsidR="006D68B8">
        <w:rPr>
          <w:bCs/>
          <w:color w:val="auto"/>
          <w:sz w:val="22"/>
          <w:szCs w:val="22"/>
        </w:rPr>
        <w:t>pm</w:t>
      </w:r>
      <w:r w:rsidRPr="00EC1681">
        <w:rPr>
          <w:bCs/>
          <w:color w:val="auto"/>
          <w:sz w:val="22"/>
          <w:szCs w:val="22"/>
        </w:rPr>
        <w:t xml:space="preserve"> – 5pm </w:t>
      </w:r>
    </w:p>
    <w:p w14:paraId="06D6369B" w14:textId="77777777" w:rsidR="00EC1681" w:rsidRPr="008E5FA0" w:rsidRDefault="00EC1681" w:rsidP="006537D9">
      <w:pPr>
        <w:spacing w:line="360" w:lineRule="auto"/>
        <w:rPr>
          <w:bCs/>
          <w:color w:val="auto"/>
          <w:sz w:val="22"/>
          <w:szCs w:val="22"/>
        </w:rPr>
      </w:pPr>
    </w:p>
    <w:p w14:paraId="70D53418" w14:textId="77777777" w:rsidR="008E5FA0" w:rsidRPr="008E5FA0" w:rsidRDefault="008E5FA0" w:rsidP="008E5FA0">
      <w:pPr>
        <w:pBdr>
          <w:top w:val="single" w:sz="4" w:space="1" w:color="auto"/>
          <w:left w:val="single" w:sz="4" w:space="4" w:color="auto"/>
          <w:bottom w:val="single" w:sz="4" w:space="1" w:color="auto"/>
          <w:right w:val="single" w:sz="4" w:space="4" w:color="auto"/>
        </w:pBdr>
        <w:spacing w:line="360" w:lineRule="auto"/>
        <w:rPr>
          <w:rFonts w:eastAsia="Times New Roman"/>
          <w:b/>
          <w:bCs/>
          <w:sz w:val="22"/>
          <w:szCs w:val="22"/>
        </w:rPr>
      </w:pPr>
      <w:r w:rsidRPr="008E5FA0">
        <w:rPr>
          <w:rFonts w:eastAsia="Times New Roman"/>
          <w:b/>
          <w:bCs/>
          <w:sz w:val="22"/>
          <w:szCs w:val="22"/>
        </w:rPr>
        <w:t>For additional press details please contact:</w:t>
      </w:r>
    </w:p>
    <w:p w14:paraId="56F42FA8" w14:textId="139AC3DC" w:rsidR="008E5FA0" w:rsidRPr="008E5FA0" w:rsidRDefault="008E5FA0" w:rsidP="008E5FA0">
      <w:pPr>
        <w:pBdr>
          <w:top w:val="single" w:sz="4" w:space="1" w:color="auto"/>
          <w:left w:val="single" w:sz="4" w:space="4" w:color="auto"/>
          <w:bottom w:val="single" w:sz="4" w:space="1" w:color="auto"/>
          <w:right w:val="single" w:sz="4" w:space="4" w:color="auto"/>
        </w:pBdr>
        <w:spacing w:line="360" w:lineRule="auto"/>
        <w:rPr>
          <w:rFonts w:eastAsia="Times New Roman"/>
          <w:sz w:val="22"/>
          <w:szCs w:val="22"/>
        </w:rPr>
      </w:pPr>
      <w:r w:rsidRPr="008E5FA0">
        <w:rPr>
          <w:rFonts w:eastAsia="Times New Roman"/>
          <w:sz w:val="22"/>
          <w:szCs w:val="22"/>
        </w:rPr>
        <w:t>Emily Henderson, Press Manager, 0141 242 0511</w:t>
      </w:r>
      <w:r w:rsidR="00D014D0">
        <w:rPr>
          <w:rFonts w:eastAsia="Times New Roman"/>
          <w:sz w:val="22"/>
          <w:szCs w:val="22"/>
        </w:rPr>
        <w:t xml:space="preserve"> </w:t>
      </w:r>
      <w:hyperlink r:id="rId8" w:history="1">
        <w:r w:rsidR="007974B1" w:rsidRPr="00433B24">
          <w:rPr>
            <w:rStyle w:val="Hyperlink"/>
            <w:rFonts w:eastAsia="Times New Roman"/>
            <w:b/>
            <w:sz w:val="22"/>
            <w:szCs w:val="22"/>
          </w:rPr>
          <w:t>emily.henderson@scottishopera.org.uk</w:t>
        </w:r>
      </w:hyperlink>
    </w:p>
    <w:p w14:paraId="539826CF" w14:textId="77777777" w:rsidR="008B594F" w:rsidRDefault="008B594F" w:rsidP="008E5FA0">
      <w:pPr>
        <w:spacing w:line="360" w:lineRule="auto"/>
        <w:contextualSpacing/>
        <w:rPr>
          <w:sz w:val="22"/>
          <w:szCs w:val="22"/>
        </w:rPr>
      </w:pPr>
    </w:p>
    <w:p w14:paraId="4C8CD2B5" w14:textId="77777777" w:rsidR="006E2F1F" w:rsidRDefault="006E2F1F" w:rsidP="008E5FA0">
      <w:pPr>
        <w:spacing w:line="360" w:lineRule="auto"/>
        <w:contextualSpacing/>
        <w:rPr>
          <w:sz w:val="22"/>
          <w:szCs w:val="22"/>
        </w:rPr>
      </w:pPr>
    </w:p>
    <w:p w14:paraId="27371006" w14:textId="77777777" w:rsidR="006E2F1F" w:rsidRDefault="006E2F1F" w:rsidP="008E5FA0">
      <w:pPr>
        <w:spacing w:line="360" w:lineRule="auto"/>
        <w:contextualSpacing/>
        <w:rPr>
          <w:sz w:val="22"/>
          <w:szCs w:val="22"/>
        </w:rPr>
      </w:pPr>
    </w:p>
    <w:p w14:paraId="5564FD5D" w14:textId="77777777" w:rsidR="006E2F1F" w:rsidRDefault="006E2F1F" w:rsidP="008E5FA0">
      <w:pPr>
        <w:spacing w:line="360" w:lineRule="auto"/>
        <w:contextualSpacing/>
        <w:rPr>
          <w:sz w:val="22"/>
          <w:szCs w:val="22"/>
        </w:rPr>
      </w:pPr>
    </w:p>
    <w:p w14:paraId="5AC461EF" w14:textId="77777777" w:rsidR="006E2F1F" w:rsidRDefault="006E2F1F" w:rsidP="006E2F1F">
      <w:pPr>
        <w:spacing w:line="360" w:lineRule="auto"/>
        <w:contextualSpacing/>
        <w:rPr>
          <w:sz w:val="22"/>
          <w:szCs w:val="22"/>
          <w:u w:val="single"/>
        </w:rPr>
      </w:pPr>
      <w:r w:rsidRPr="008E5FA0">
        <w:rPr>
          <w:sz w:val="22"/>
          <w:szCs w:val="22"/>
          <w:u w:val="single"/>
        </w:rPr>
        <w:lastRenderedPageBreak/>
        <w:t>Notes to Editors</w:t>
      </w:r>
    </w:p>
    <w:p w14:paraId="4FF3E5D1" w14:textId="77777777" w:rsidR="006E2F1F" w:rsidRPr="008E5FA0" w:rsidRDefault="006E2F1F" w:rsidP="008E5FA0">
      <w:pPr>
        <w:spacing w:line="360" w:lineRule="auto"/>
        <w:contextualSpacing/>
        <w:rPr>
          <w:sz w:val="22"/>
          <w:szCs w:val="22"/>
        </w:rPr>
      </w:pPr>
    </w:p>
    <w:p w14:paraId="2B383BF5" w14:textId="77777777" w:rsidR="00D02F13" w:rsidRPr="00FC39E1" w:rsidRDefault="00D02F13" w:rsidP="00D02F13">
      <w:pPr>
        <w:spacing w:line="360" w:lineRule="auto"/>
        <w:contextualSpacing/>
        <w:rPr>
          <w:sz w:val="22"/>
          <w:szCs w:val="22"/>
          <w:u w:val="single"/>
        </w:rPr>
      </w:pPr>
      <w:r w:rsidRPr="00FC39E1">
        <w:rPr>
          <w:b/>
          <w:bCs/>
          <w:sz w:val="22"/>
          <w:szCs w:val="22"/>
          <w:u w:val="single"/>
        </w:rPr>
        <w:t>Fraser Taylor</w:t>
      </w:r>
    </w:p>
    <w:p w14:paraId="2760F4E8" w14:textId="79CF56F3" w:rsidR="00D02F13" w:rsidRPr="00D02F13" w:rsidRDefault="00D02F13" w:rsidP="00D02F13">
      <w:pPr>
        <w:spacing w:line="360" w:lineRule="auto"/>
        <w:contextualSpacing/>
        <w:rPr>
          <w:sz w:val="22"/>
          <w:szCs w:val="22"/>
        </w:rPr>
      </w:pPr>
      <w:r w:rsidRPr="00D02F13">
        <w:rPr>
          <w:sz w:val="22"/>
          <w:szCs w:val="22"/>
        </w:rPr>
        <w:t>Fraser Taylor is the Curator of Scottish Opera’s new exhibition program</w:t>
      </w:r>
      <w:r w:rsidR="00B8482A">
        <w:rPr>
          <w:sz w:val="22"/>
          <w:szCs w:val="22"/>
        </w:rPr>
        <w:t>me</w:t>
      </w:r>
      <w:r w:rsidRPr="00D02F13">
        <w:rPr>
          <w:sz w:val="22"/>
          <w:szCs w:val="22"/>
        </w:rPr>
        <w:t xml:space="preserve"> which will align the work of visual artists and productions staged at the Theatre Royal Glasgow. He studied at The Glasgow School of Art, and at the Royal College of Art. In 1</w:t>
      </w:r>
      <w:r w:rsidR="00450D3D">
        <w:rPr>
          <w:sz w:val="22"/>
          <w:szCs w:val="22"/>
        </w:rPr>
        <w:t xml:space="preserve">983 </w:t>
      </w:r>
      <w:r w:rsidRPr="00D02F13">
        <w:rPr>
          <w:sz w:val="22"/>
          <w:szCs w:val="22"/>
        </w:rPr>
        <w:t>he co-founded The Cloth, a creative studio based in London that focused on contemporary textile design and production. He has developed an interdisciplinary art practice and exhibited internationally. From 2001 until 2017, he was a Visiting Artist at the School of the Art Institute of Chicago. In 2017 he was awarded an Honorary Professorship from The Glasgow School of Art, University of Glasgow. From 2018 to 2026 he was the Guest Curator of the exhibition program</w:t>
      </w:r>
      <w:r w:rsidR="00837BE5">
        <w:rPr>
          <w:sz w:val="22"/>
          <w:szCs w:val="22"/>
        </w:rPr>
        <w:t xml:space="preserve">me </w:t>
      </w:r>
      <w:r w:rsidRPr="00D02F13">
        <w:rPr>
          <w:sz w:val="22"/>
          <w:szCs w:val="22"/>
        </w:rPr>
        <w:t>at the Beacon Arts Centre, Greenock.</w:t>
      </w:r>
    </w:p>
    <w:p w14:paraId="5E348047" w14:textId="77777777" w:rsidR="00D02F13" w:rsidRPr="00FC39E1" w:rsidRDefault="00D02F13" w:rsidP="00D02F13">
      <w:pPr>
        <w:spacing w:line="360" w:lineRule="auto"/>
        <w:contextualSpacing/>
        <w:rPr>
          <w:sz w:val="22"/>
          <w:szCs w:val="22"/>
          <w:u w:val="single"/>
        </w:rPr>
      </w:pPr>
    </w:p>
    <w:p w14:paraId="4DA02606" w14:textId="77777777" w:rsidR="00D02F13" w:rsidRPr="00FC39E1" w:rsidRDefault="00D02F13" w:rsidP="00D02F13">
      <w:pPr>
        <w:spacing w:line="360" w:lineRule="auto"/>
        <w:contextualSpacing/>
        <w:rPr>
          <w:sz w:val="22"/>
          <w:szCs w:val="22"/>
          <w:u w:val="single"/>
        </w:rPr>
      </w:pPr>
      <w:r w:rsidRPr="00FC39E1">
        <w:rPr>
          <w:b/>
          <w:bCs/>
          <w:sz w:val="22"/>
          <w:szCs w:val="22"/>
          <w:u w:val="single"/>
        </w:rPr>
        <w:t>Mhari McMullan</w:t>
      </w:r>
    </w:p>
    <w:p w14:paraId="13DF816F" w14:textId="3E95DACC" w:rsidR="00D02F13" w:rsidRPr="00D02F13" w:rsidRDefault="00D02F13" w:rsidP="00D02F13">
      <w:pPr>
        <w:spacing w:line="360" w:lineRule="auto"/>
        <w:contextualSpacing/>
        <w:rPr>
          <w:sz w:val="22"/>
          <w:szCs w:val="22"/>
        </w:rPr>
      </w:pPr>
      <w:r w:rsidRPr="00D02F13">
        <w:rPr>
          <w:sz w:val="22"/>
          <w:szCs w:val="22"/>
        </w:rPr>
        <w:t xml:space="preserve">Mhari McMullan is an artist, writer and researcher based in Glasgow, creating work across textiles and print for exhibitions and commissions. </w:t>
      </w:r>
      <w:r w:rsidR="002C799C" w:rsidRPr="002C799C">
        <w:rPr>
          <w:sz w:val="22"/>
          <w:szCs w:val="22"/>
        </w:rPr>
        <w:t>Her current textile practice is supported through Research and Development funding from Creative Scotland</w:t>
      </w:r>
      <w:r w:rsidR="009175B9">
        <w:rPr>
          <w:sz w:val="22"/>
          <w:szCs w:val="22"/>
        </w:rPr>
        <w:t xml:space="preserve">. </w:t>
      </w:r>
      <w:r w:rsidRPr="00D02F13">
        <w:rPr>
          <w:sz w:val="22"/>
          <w:szCs w:val="22"/>
        </w:rPr>
        <w:t xml:space="preserve">Alongside her studio practice, she works as a consultant and producer across contemporary art, craft and design. She established Welcome Home, co-curated </w:t>
      </w:r>
      <w:r w:rsidRPr="00D02F13">
        <w:rPr>
          <w:i/>
          <w:iCs/>
          <w:sz w:val="22"/>
          <w:szCs w:val="22"/>
        </w:rPr>
        <w:t>Early Learning</w:t>
      </w:r>
      <w:r w:rsidRPr="00D02F13">
        <w:rPr>
          <w:sz w:val="22"/>
          <w:szCs w:val="22"/>
        </w:rPr>
        <w:t xml:space="preserve"> and was a founding director of Collect Scotland CIC. She has taught at Edinburgh College of Art, The Glasgow School of Art, and University of the Arts London. Her writing has been published by </w:t>
      </w:r>
      <w:r w:rsidRPr="00D02F13">
        <w:rPr>
          <w:i/>
          <w:iCs/>
          <w:sz w:val="22"/>
          <w:szCs w:val="22"/>
        </w:rPr>
        <w:t>MAP Magazine</w:t>
      </w:r>
      <w:r w:rsidRPr="00D02F13">
        <w:rPr>
          <w:sz w:val="22"/>
          <w:szCs w:val="22"/>
        </w:rPr>
        <w:t xml:space="preserve">, </w:t>
      </w:r>
      <w:r w:rsidRPr="00D02F13">
        <w:rPr>
          <w:i/>
          <w:iCs/>
          <w:sz w:val="22"/>
          <w:szCs w:val="22"/>
        </w:rPr>
        <w:t>TEXTILE: Cloth and Culture</w:t>
      </w:r>
      <w:r w:rsidRPr="00D02F13">
        <w:rPr>
          <w:sz w:val="22"/>
          <w:szCs w:val="22"/>
        </w:rPr>
        <w:t xml:space="preserve"> and Panel. Her first book, </w:t>
      </w:r>
      <w:r w:rsidRPr="00D02F13">
        <w:rPr>
          <w:i/>
          <w:iCs/>
          <w:sz w:val="22"/>
          <w:szCs w:val="22"/>
        </w:rPr>
        <w:t>Finishing the Edges: Fringe and the Paisley Shawl</w:t>
      </w:r>
      <w:r w:rsidRPr="00D02F13">
        <w:rPr>
          <w:sz w:val="22"/>
          <w:szCs w:val="22"/>
        </w:rPr>
        <w:t>, edited with Panel</w:t>
      </w:r>
      <w:r w:rsidR="00B8482A">
        <w:rPr>
          <w:sz w:val="22"/>
          <w:szCs w:val="22"/>
        </w:rPr>
        <w:t xml:space="preserve"> (</w:t>
      </w:r>
      <w:r w:rsidR="00F902FB" w:rsidRPr="00F902FB">
        <w:rPr>
          <w:sz w:val="22"/>
          <w:szCs w:val="22"/>
        </w:rPr>
        <w:t>a curatorial organisation based in Glasgow</w:t>
      </w:r>
      <w:r w:rsidR="00B8482A">
        <w:rPr>
          <w:sz w:val="22"/>
          <w:szCs w:val="22"/>
        </w:rPr>
        <w:t>)</w:t>
      </w:r>
      <w:r w:rsidR="00F902FB">
        <w:rPr>
          <w:sz w:val="22"/>
          <w:szCs w:val="22"/>
        </w:rPr>
        <w:t xml:space="preserve"> </w:t>
      </w:r>
      <w:r w:rsidRPr="00D02F13">
        <w:rPr>
          <w:sz w:val="22"/>
          <w:szCs w:val="22"/>
        </w:rPr>
        <w:t>will be published in early 2027.</w:t>
      </w:r>
    </w:p>
    <w:p w14:paraId="662D4B75" w14:textId="77777777" w:rsidR="007B6811" w:rsidRPr="008E5FA0" w:rsidRDefault="007B6811" w:rsidP="008B06CC">
      <w:pPr>
        <w:spacing w:line="360" w:lineRule="auto"/>
        <w:contextualSpacing/>
        <w:rPr>
          <w:sz w:val="22"/>
          <w:szCs w:val="22"/>
          <w:u w:val="single"/>
        </w:rPr>
      </w:pPr>
    </w:p>
    <w:p w14:paraId="3A235F0F" w14:textId="77777777" w:rsidR="00756EFD" w:rsidRPr="008B594F" w:rsidRDefault="00756EFD" w:rsidP="00756EFD">
      <w:pPr>
        <w:spacing w:before="100" w:after="100" w:line="360" w:lineRule="auto"/>
        <w:contextualSpacing/>
        <w:rPr>
          <w:b/>
          <w:bCs/>
          <w:sz w:val="22"/>
          <w:szCs w:val="22"/>
          <w:u w:val="single"/>
        </w:rPr>
      </w:pPr>
      <w:r w:rsidRPr="008B594F">
        <w:rPr>
          <w:b/>
          <w:bCs/>
          <w:sz w:val="22"/>
          <w:szCs w:val="22"/>
          <w:u w:val="single"/>
        </w:rPr>
        <w:t xml:space="preserve">Scottish Opera </w:t>
      </w:r>
    </w:p>
    <w:p w14:paraId="7A028C2D" w14:textId="488C79FB" w:rsidR="00756EFD" w:rsidRPr="008E5FA0" w:rsidRDefault="00756EFD" w:rsidP="00756EFD">
      <w:pPr>
        <w:spacing w:line="360" w:lineRule="auto"/>
        <w:contextualSpacing/>
        <w:rPr>
          <w:sz w:val="22"/>
          <w:szCs w:val="22"/>
        </w:rPr>
      </w:pPr>
      <w:r w:rsidRPr="008E5FA0">
        <w:rPr>
          <w:sz w:val="22"/>
          <w:szCs w:val="22"/>
        </w:rPr>
        <w:t>Scottish Opera is Scotland’s national opera company and largest performing arts organisation. The Company was founded in 1962 by Sir Alexander Gibson ‘to lay the treasures of opera at the feet of the people of Scotland.’ Repertoire ranges across five centuries, from the earliest operas to newly commissioned world premieres. For mainstage and concert productions, the Company collaborates with the world’s finest singers and creatives, The Orchestra of Scottish Opera, and choruses for each opera. It co-produces work with companies including The Metropolitan Opera (New York), Opéra-Comique (Paris), and</w:t>
      </w:r>
      <w:r w:rsidRPr="008E5FA0">
        <w:rPr>
          <w:b/>
          <w:bCs/>
          <w:sz w:val="22"/>
          <w:szCs w:val="22"/>
        </w:rPr>
        <w:t xml:space="preserve"> </w:t>
      </w:r>
      <w:r w:rsidRPr="008E5FA0">
        <w:rPr>
          <w:sz w:val="22"/>
          <w:szCs w:val="22"/>
        </w:rPr>
        <w:t>Adelaide Festival (Australia). Recent accolades include a South Bank Sky Arts Award, Scottish Award for New Music, 2017 UK Theatre Award, 2020 RPS Award, 2023 International Opera Award nomination, and 2023 Critics Circle Award for Outstanding Achievement in Opera</w:t>
      </w:r>
      <w:r w:rsidR="0060166E">
        <w:rPr>
          <w:sz w:val="22"/>
          <w:szCs w:val="22"/>
        </w:rPr>
        <w:t xml:space="preserve">, and </w:t>
      </w:r>
      <w:r w:rsidR="00904229" w:rsidRPr="00904229">
        <w:rPr>
          <w:sz w:val="22"/>
          <w:szCs w:val="22"/>
        </w:rPr>
        <w:t xml:space="preserve">the Art &amp; Culture Award at </w:t>
      </w:r>
      <w:r w:rsidR="00904229">
        <w:rPr>
          <w:sz w:val="22"/>
          <w:szCs w:val="22"/>
        </w:rPr>
        <w:t xml:space="preserve">the </w:t>
      </w:r>
      <w:r w:rsidR="00904229" w:rsidRPr="00904229">
        <w:rPr>
          <w:sz w:val="22"/>
          <w:szCs w:val="22"/>
        </w:rPr>
        <w:t>Inspiring City Awards</w:t>
      </w:r>
      <w:r w:rsidR="00904229">
        <w:rPr>
          <w:sz w:val="22"/>
          <w:szCs w:val="22"/>
        </w:rPr>
        <w:t xml:space="preserve"> 2026. </w:t>
      </w:r>
    </w:p>
    <w:p w14:paraId="4EC8905C" w14:textId="77777777" w:rsidR="00756EFD" w:rsidRPr="008E5FA0" w:rsidRDefault="00756EFD" w:rsidP="00756EFD">
      <w:pPr>
        <w:spacing w:line="360" w:lineRule="auto"/>
        <w:contextualSpacing/>
        <w:rPr>
          <w:sz w:val="22"/>
          <w:szCs w:val="22"/>
        </w:rPr>
      </w:pPr>
      <w:r w:rsidRPr="008E5FA0">
        <w:rPr>
          <w:sz w:val="22"/>
          <w:szCs w:val="22"/>
        </w:rPr>
        <w:lastRenderedPageBreak/>
        <w:t xml:space="preserve">Presenting world-class opera at every scale, Scottish Opera is a trailblazer in community arts including ‘community opera’ combining chorus members of all backgrounds with a professional chorus, soloists, and The Orchestra of Scottish Opera. Productions include </w:t>
      </w:r>
      <w:r w:rsidRPr="008E5FA0">
        <w:rPr>
          <w:i/>
          <w:iCs/>
          <w:sz w:val="22"/>
          <w:szCs w:val="22"/>
        </w:rPr>
        <w:t xml:space="preserve">Pagliacci </w:t>
      </w:r>
      <w:r w:rsidRPr="008E5FA0">
        <w:rPr>
          <w:sz w:val="22"/>
          <w:szCs w:val="22"/>
        </w:rPr>
        <w:t xml:space="preserve">in Paisley (2018), </w:t>
      </w:r>
      <w:r w:rsidRPr="008E5FA0">
        <w:rPr>
          <w:i/>
          <w:iCs/>
          <w:sz w:val="22"/>
          <w:szCs w:val="22"/>
        </w:rPr>
        <w:t xml:space="preserve">Candide </w:t>
      </w:r>
      <w:r w:rsidRPr="008E5FA0">
        <w:rPr>
          <w:sz w:val="22"/>
          <w:szCs w:val="22"/>
        </w:rPr>
        <w:t xml:space="preserve">in Glasgow (2022), and </w:t>
      </w:r>
      <w:r w:rsidRPr="008E5FA0">
        <w:rPr>
          <w:i/>
          <w:iCs/>
          <w:sz w:val="22"/>
          <w:szCs w:val="22"/>
        </w:rPr>
        <w:t xml:space="preserve">Oedipus Rex </w:t>
      </w:r>
      <w:r w:rsidRPr="008E5FA0">
        <w:rPr>
          <w:sz w:val="22"/>
          <w:szCs w:val="22"/>
        </w:rPr>
        <w:t xml:space="preserve">at the Edinburgh International Festival (2024). The extensive touring programme ensures performances of Pop-up Opera and </w:t>
      </w:r>
      <w:r w:rsidRPr="008E5FA0">
        <w:rPr>
          <w:i/>
          <w:iCs/>
          <w:sz w:val="22"/>
          <w:szCs w:val="22"/>
        </w:rPr>
        <w:t>Opera Highlights</w:t>
      </w:r>
      <w:r w:rsidRPr="008E5FA0">
        <w:rPr>
          <w:sz w:val="22"/>
          <w:szCs w:val="22"/>
        </w:rPr>
        <w:t xml:space="preserve"> are within reach of as many of Scotland’s dispersed population as possible.</w:t>
      </w:r>
    </w:p>
    <w:p w14:paraId="7F56F68E" w14:textId="77777777" w:rsidR="00756EFD" w:rsidRPr="008E5FA0" w:rsidRDefault="00756EFD" w:rsidP="00756EFD">
      <w:pPr>
        <w:spacing w:line="360" w:lineRule="auto"/>
        <w:contextualSpacing/>
        <w:rPr>
          <w:sz w:val="22"/>
          <w:szCs w:val="22"/>
        </w:rPr>
      </w:pPr>
      <w:r w:rsidRPr="008E5FA0">
        <w:rPr>
          <w:sz w:val="22"/>
          <w:szCs w:val="22"/>
        </w:rPr>
        <w:t>The Company’s Outreach &amp; Education programme, the longest running in Europe, includes in-person and digital Primary Schools Tours, enabling children to perform their own specially commissioned piece. Around 120 schools and 12,000 pupils take part in the live tour each year. The Emerging Artist programme gives early-career professionals comprehensive training for today’s opera industry. Breath Cycle, a pioneering initiative for those living with lung conditions, won the 2025 Classical:NEXT Innovation Award. Scottish Opera aims to be inclusive through the availability of free and subsidised tickets, audio-described performances, and Access performances with Dementia Friendly values at their core.</w:t>
      </w:r>
    </w:p>
    <w:p w14:paraId="463D9D52" w14:textId="77777777" w:rsidR="00756EFD" w:rsidRPr="008E5FA0" w:rsidRDefault="00756EFD" w:rsidP="00756EFD">
      <w:pPr>
        <w:spacing w:line="360" w:lineRule="auto"/>
        <w:contextualSpacing/>
        <w:rPr>
          <w:sz w:val="22"/>
          <w:szCs w:val="22"/>
        </w:rPr>
      </w:pPr>
      <w:r w:rsidRPr="008E5FA0">
        <w:rPr>
          <w:sz w:val="22"/>
          <w:szCs w:val="22"/>
        </w:rPr>
        <w:t xml:space="preserve">Worldwide audiences can experience Scottish Opera through recordings. Recent audio recordings featuring The Orchestra of Scottish Opera include </w:t>
      </w:r>
      <w:r w:rsidRPr="008E5FA0">
        <w:rPr>
          <w:i/>
          <w:iCs/>
          <w:sz w:val="22"/>
          <w:szCs w:val="22"/>
        </w:rPr>
        <w:t>Utopia, Limited</w:t>
      </w:r>
      <w:r w:rsidRPr="008E5FA0">
        <w:rPr>
          <w:sz w:val="22"/>
          <w:szCs w:val="22"/>
        </w:rPr>
        <w:t xml:space="preserve"> (NAXOS 2025), </w:t>
      </w:r>
      <w:r w:rsidRPr="008E5FA0">
        <w:rPr>
          <w:i/>
          <w:iCs/>
          <w:sz w:val="22"/>
          <w:szCs w:val="22"/>
        </w:rPr>
        <w:t>The Seal Woman</w:t>
      </w:r>
      <w:r w:rsidRPr="008E5FA0">
        <w:rPr>
          <w:sz w:val="22"/>
          <w:szCs w:val="22"/>
        </w:rPr>
        <w:t xml:space="preserve"> (Retrospect Opera 2025), and </w:t>
      </w:r>
      <w:r w:rsidRPr="008E5FA0">
        <w:rPr>
          <w:i/>
          <w:iCs/>
          <w:sz w:val="22"/>
          <w:szCs w:val="22"/>
        </w:rPr>
        <w:t>Shamus O’Brien</w:t>
      </w:r>
      <w:r w:rsidRPr="008E5FA0">
        <w:rPr>
          <w:sz w:val="22"/>
          <w:szCs w:val="22"/>
        </w:rPr>
        <w:t xml:space="preserve"> (Retrospect Opera 2024). The Company’s 2021 production of </w:t>
      </w:r>
      <w:r w:rsidRPr="008E5FA0">
        <w:rPr>
          <w:i/>
          <w:iCs/>
          <w:sz w:val="22"/>
          <w:szCs w:val="22"/>
        </w:rPr>
        <w:t>The Gondoliers</w:t>
      </w:r>
      <w:r w:rsidRPr="008E5FA0">
        <w:rPr>
          <w:sz w:val="22"/>
          <w:szCs w:val="22"/>
        </w:rPr>
        <w:t xml:space="preserve"> is available on BBC iPlayer, and the 2025 production of </w:t>
      </w:r>
      <w:r w:rsidRPr="008E5FA0">
        <w:rPr>
          <w:i/>
          <w:iCs/>
          <w:sz w:val="22"/>
          <w:szCs w:val="22"/>
        </w:rPr>
        <w:t>Trial by Jury</w:t>
      </w:r>
      <w:r w:rsidRPr="008E5FA0">
        <w:rPr>
          <w:sz w:val="22"/>
          <w:szCs w:val="22"/>
        </w:rPr>
        <w:t xml:space="preserve"> / </w:t>
      </w:r>
      <w:r w:rsidRPr="008E5FA0">
        <w:rPr>
          <w:i/>
          <w:iCs/>
          <w:sz w:val="22"/>
          <w:szCs w:val="22"/>
        </w:rPr>
        <w:t>A Matter of Misconduct!</w:t>
      </w:r>
      <w:r w:rsidRPr="008E5FA0">
        <w:rPr>
          <w:sz w:val="22"/>
          <w:szCs w:val="22"/>
        </w:rPr>
        <w:t xml:space="preserve"> is available on OperaVision worldwide (both productions filmed live at Edinburgh’s Festival Theatre). </w:t>
      </w:r>
      <w:r w:rsidRPr="008E5FA0">
        <w:rPr>
          <w:i/>
          <w:iCs/>
          <w:sz w:val="22"/>
          <w:szCs w:val="22"/>
        </w:rPr>
        <w:t>Josefine</w:t>
      </w:r>
      <w:r w:rsidRPr="008E5FA0">
        <w:rPr>
          <w:sz w:val="22"/>
          <w:szCs w:val="22"/>
        </w:rPr>
        <w:t>, by Samuel Bordoli and Antonia Bain, is the UK’s first newly commissioned opera for animation; it has won numerous awards at international film festivals since its July 2024 world premiere.</w:t>
      </w:r>
    </w:p>
    <w:p w14:paraId="44C936D2" w14:textId="77777777" w:rsidR="00756EFD" w:rsidRPr="008E5FA0" w:rsidRDefault="00756EFD" w:rsidP="00756EFD">
      <w:pPr>
        <w:spacing w:line="360" w:lineRule="auto"/>
        <w:contextualSpacing/>
        <w:rPr>
          <w:b/>
          <w:bCs/>
          <w:sz w:val="22"/>
          <w:szCs w:val="22"/>
        </w:rPr>
      </w:pPr>
    </w:p>
    <w:p w14:paraId="7648DC92" w14:textId="77777777" w:rsidR="00756EFD" w:rsidRPr="008E5FA0" w:rsidRDefault="00756EFD" w:rsidP="00756EFD">
      <w:pPr>
        <w:spacing w:line="360" w:lineRule="auto"/>
        <w:contextualSpacing/>
        <w:rPr>
          <w:sz w:val="22"/>
          <w:szCs w:val="22"/>
        </w:rPr>
      </w:pPr>
      <w:r w:rsidRPr="008E5FA0">
        <w:rPr>
          <w:b/>
          <w:bCs/>
          <w:sz w:val="22"/>
          <w:szCs w:val="22"/>
        </w:rPr>
        <w:t>Scottish Opera is core funded by The Scottish Government.</w:t>
      </w:r>
    </w:p>
    <w:p w14:paraId="3B2AC301" w14:textId="21E1417F" w:rsidR="00D014D0" w:rsidRPr="008B594F" w:rsidRDefault="00756EFD" w:rsidP="008B594F">
      <w:pPr>
        <w:pStyle w:val="NormalWeb"/>
        <w:spacing w:line="360" w:lineRule="auto"/>
        <w:rPr>
          <w:rFonts w:ascii="Arial" w:hAnsi="Arial" w:cs="Arial"/>
          <w:sz w:val="22"/>
          <w:szCs w:val="22"/>
        </w:rPr>
      </w:pPr>
      <w:r w:rsidRPr="008E5FA0">
        <w:rPr>
          <w:rFonts w:ascii="Arial" w:hAnsi="Arial" w:cs="Arial"/>
          <w:noProof/>
          <w:sz w:val="22"/>
          <w:szCs w:val="22"/>
        </w:rPr>
        <w:drawing>
          <wp:inline distT="0" distB="0" distL="0" distR="0" wp14:anchorId="63687738" wp14:editId="39B2992E">
            <wp:extent cx="2743200" cy="464820"/>
            <wp:effectExtent l="0" t="0" r="0" b="0"/>
            <wp:docPr id="2074988152" name="Picture 207498815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8E5FA0">
        <w:rPr>
          <w:rFonts w:ascii="Arial" w:hAnsi="Arial" w:cs="Arial"/>
          <w:sz w:val="22"/>
          <w:szCs w:val="22"/>
        </w:rPr>
        <w:t> </w:t>
      </w:r>
      <w:r w:rsidR="00D014D0">
        <w:rPr>
          <w:sz w:val="22"/>
          <w:szCs w:val="22"/>
          <w:lang w:val="en-US"/>
        </w:rPr>
        <w:t xml:space="preserve"> </w:t>
      </w:r>
    </w:p>
    <w:sectPr w:rsidR="00D014D0" w:rsidRPr="008B5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Face Ligh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ED"/>
    <w:multiLevelType w:val="multilevel"/>
    <w:tmpl w:val="B442C3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A3E3E"/>
    <w:multiLevelType w:val="multilevel"/>
    <w:tmpl w:val="0AE686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95EE7"/>
    <w:multiLevelType w:val="multilevel"/>
    <w:tmpl w:val="1E749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53892"/>
    <w:multiLevelType w:val="multilevel"/>
    <w:tmpl w:val="D46A63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A14726"/>
    <w:multiLevelType w:val="multilevel"/>
    <w:tmpl w:val="73F27F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7C61F6"/>
    <w:multiLevelType w:val="multilevel"/>
    <w:tmpl w:val="C156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3475D"/>
    <w:multiLevelType w:val="multilevel"/>
    <w:tmpl w:val="EB5810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5579E"/>
    <w:multiLevelType w:val="multilevel"/>
    <w:tmpl w:val="270E94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85883"/>
    <w:multiLevelType w:val="multilevel"/>
    <w:tmpl w:val="BF5241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1C446F"/>
    <w:multiLevelType w:val="hybridMultilevel"/>
    <w:tmpl w:val="25A44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B11EBC"/>
    <w:multiLevelType w:val="multilevel"/>
    <w:tmpl w:val="A2423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D3D9A"/>
    <w:multiLevelType w:val="multilevel"/>
    <w:tmpl w:val="EE1AE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C4C6E"/>
    <w:multiLevelType w:val="hybridMultilevel"/>
    <w:tmpl w:val="0908BFBA"/>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34CE6FBE"/>
    <w:multiLevelType w:val="multilevel"/>
    <w:tmpl w:val="3B84C3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F07B2"/>
    <w:multiLevelType w:val="multilevel"/>
    <w:tmpl w:val="CF2E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874337"/>
    <w:multiLevelType w:val="multilevel"/>
    <w:tmpl w:val="D424F8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1A5B5C"/>
    <w:multiLevelType w:val="multilevel"/>
    <w:tmpl w:val="5F7E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03E5D"/>
    <w:multiLevelType w:val="multilevel"/>
    <w:tmpl w:val="8BACDB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5C4A4F"/>
    <w:multiLevelType w:val="multilevel"/>
    <w:tmpl w:val="F93C3D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0723FD"/>
    <w:multiLevelType w:val="multilevel"/>
    <w:tmpl w:val="928CAB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C138D1"/>
    <w:multiLevelType w:val="multilevel"/>
    <w:tmpl w:val="BA2EF3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DF61A4"/>
    <w:multiLevelType w:val="multilevel"/>
    <w:tmpl w:val="4768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3409A8"/>
    <w:multiLevelType w:val="multilevel"/>
    <w:tmpl w:val="2864CF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342AB4"/>
    <w:multiLevelType w:val="multilevel"/>
    <w:tmpl w:val="D0D28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EC1988"/>
    <w:multiLevelType w:val="multilevel"/>
    <w:tmpl w:val="60BEEB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767623"/>
    <w:multiLevelType w:val="multilevel"/>
    <w:tmpl w:val="B7BE66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863123"/>
    <w:multiLevelType w:val="multilevel"/>
    <w:tmpl w:val="AEFA2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D76D9C"/>
    <w:multiLevelType w:val="hybridMultilevel"/>
    <w:tmpl w:val="98101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833FBE"/>
    <w:multiLevelType w:val="multilevel"/>
    <w:tmpl w:val="28EC5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5957B8"/>
    <w:multiLevelType w:val="multilevel"/>
    <w:tmpl w:val="082A78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0C0B94"/>
    <w:multiLevelType w:val="multilevel"/>
    <w:tmpl w:val="AD5E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5452ED"/>
    <w:multiLevelType w:val="multilevel"/>
    <w:tmpl w:val="242285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F96FA0"/>
    <w:multiLevelType w:val="multilevel"/>
    <w:tmpl w:val="491621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4282211">
    <w:abstractNumId w:val="9"/>
  </w:num>
  <w:num w:numId="2" w16cid:durableId="447283721">
    <w:abstractNumId w:val="12"/>
  </w:num>
  <w:num w:numId="3" w16cid:durableId="1688287674">
    <w:abstractNumId w:val="27"/>
  </w:num>
  <w:num w:numId="4" w16cid:durableId="85538481">
    <w:abstractNumId w:val="11"/>
  </w:num>
  <w:num w:numId="5" w16cid:durableId="530724438">
    <w:abstractNumId w:val="28"/>
  </w:num>
  <w:num w:numId="6" w16cid:durableId="1030109854">
    <w:abstractNumId w:val="19"/>
  </w:num>
  <w:num w:numId="7" w16cid:durableId="213978079">
    <w:abstractNumId w:val="4"/>
  </w:num>
  <w:num w:numId="8" w16cid:durableId="295912117">
    <w:abstractNumId w:val="6"/>
  </w:num>
  <w:num w:numId="9" w16cid:durableId="1622297078">
    <w:abstractNumId w:val="26"/>
  </w:num>
  <w:num w:numId="10" w16cid:durableId="60955676">
    <w:abstractNumId w:val="7"/>
  </w:num>
  <w:num w:numId="11" w16cid:durableId="908537099">
    <w:abstractNumId w:val="1"/>
  </w:num>
  <w:num w:numId="12" w16cid:durableId="142703089">
    <w:abstractNumId w:val="14"/>
  </w:num>
  <w:num w:numId="13" w16cid:durableId="458032529">
    <w:abstractNumId w:val="23"/>
  </w:num>
  <w:num w:numId="14" w16cid:durableId="1159685730">
    <w:abstractNumId w:val="18"/>
  </w:num>
  <w:num w:numId="15" w16cid:durableId="137722713">
    <w:abstractNumId w:val="8"/>
  </w:num>
  <w:num w:numId="16" w16cid:durableId="763645329">
    <w:abstractNumId w:val="20"/>
  </w:num>
  <w:num w:numId="17" w16cid:durableId="180827192">
    <w:abstractNumId w:val="31"/>
  </w:num>
  <w:num w:numId="18" w16cid:durableId="1006595947">
    <w:abstractNumId w:val="0"/>
  </w:num>
  <w:num w:numId="19" w16cid:durableId="351492641">
    <w:abstractNumId w:val="17"/>
  </w:num>
  <w:num w:numId="20" w16cid:durableId="1352878684">
    <w:abstractNumId w:val="29"/>
  </w:num>
  <w:num w:numId="21" w16cid:durableId="328682719">
    <w:abstractNumId w:val="25"/>
  </w:num>
  <w:num w:numId="22" w16cid:durableId="1509369134">
    <w:abstractNumId w:val="24"/>
  </w:num>
  <w:num w:numId="23" w16cid:durableId="555893283">
    <w:abstractNumId w:val="10"/>
  </w:num>
  <w:num w:numId="24" w16cid:durableId="1312179412">
    <w:abstractNumId w:val="2"/>
  </w:num>
  <w:num w:numId="25" w16cid:durableId="1552185914">
    <w:abstractNumId w:val="15"/>
  </w:num>
  <w:num w:numId="26" w16cid:durableId="1941452936">
    <w:abstractNumId w:val="22"/>
  </w:num>
  <w:num w:numId="27" w16cid:durableId="825248447">
    <w:abstractNumId w:val="32"/>
  </w:num>
  <w:num w:numId="28" w16cid:durableId="1512840673">
    <w:abstractNumId w:val="13"/>
  </w:num>
  <w:num w:numId="29" w16cid:durableId="917598508">
    <w:abstractNumId w:val="3"/>
  </w:num>
  <w:num w:numId="30" w16cid:durableId="1227956257">
    <w:abstractNumId w:val="16"/>
  </w:num>
  <w:num w:numId="31" w16cid:durableId="1124036608">
    <w:abstractNumId w:val="21"/>
  </w:num>
  <w:num w:numId="32" w16cid:durableId="1491217633">
    <w:abstractNumId w:val="5"/>
  </w:num>
  <w:num w:numId="33" w16cid:durableId="20933827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7D9"/>
    <w:rsid w:val="0001465E"/>
    <w:rsid w:val="0002245E"/>
    <w:rsid w:val="0002583A"/>
    <w:rsid w:val="00026388"/>
    <w:rsid w:val="0002677F"/>
    <w:rsid w:val="00026F7F"/>
    <w:rsid w:val="00027E8D"/>
    <w:rsid w:val="00031BA6"/>
    <w:rsid w:val="00041B79"/>
    <w:rsid w:val="00043A09"/>
    <w:rsid w:val="00043E62"/>
    <w:rsid w:val="00051843"/>
    <w:rsid w:val="00060982"/>
    <w:rsid w:val="000613FF"/>
    <w:rsid w:val="000621B5"/>
    <w:rsid w:val="00064384"/>
    <w:rsid w:val="00064EAC"/>
    <w:rsid w:val="00066853"/>
    <w:rsid w:val="0006725F"/>
    <w:rsid w:val="000768D0"/>
    <w:rsid w:val="00085D45"/>
    <w:rsid w:val="000A12DC"/>
    <w:rsid w:val="000A12DD"/>
    <w:rsid w:val="000A32DE"/>
    <w:rsid w:val="000A3FA1"/>
    <w:rsid w:val="000B234B"/>
    <w:rsid w:val="000B3870"/>
    <w:rsid w:val="000C49D5"/>
    <w:rsid w:val="000F437B"/>
    <w:rsid w:val="001013A0"/>
    <w:rsid w:val="001015C7"/>
    <w:rsid w:val="00101D0E"/>
    <w:rsid w:val="00102028"/>
    <w:rsid w:val="0010227F"/>
    <w:rsid w:val="001060AA"/>
    <w:rsid w:val="00107F29"/>
    <w:rsid w:val="00110FE7"/>
    <w:rsid w:val="00111928"/>
    <w:rsid w:val="0011235D"/>
    <w:rsid w:val="00114D15"/>
    <w:rsid w:val="001200F0"/>
    <w:rsid w:val="001200F8"/>
    <w:rsid w:val="00120C03"/>
    <w:rsid w:val="00120F87"/>
    <w:rsid w:val="00122732"/>
    <w:rsid w:val="00125AF4"/>
    <w:rsid w:val="00127B6A"/>
    <w:rsid w:val="00136898"/>
    <w:rsid w:val="00137DCC"/>
    <w:rsid w:val="001405E7"/>
    <w:rsid w:val="00144839"/>
    <w:rsid w:val="00146006"/>
    <w:rsid w:val="001474C8"/>
    <w:rsid w:val="001512B9"/>
    <w:rsid w:val="00163840"/>
    <w:rsid w:val="00174314"/>
    <w:rsid w:val="00182132"/>
    <w:rsid w:val="00183DEC"/>
    <w:rsid w:val="00186EE1"/>
    <w:rsid w:val="001961D8"/>
    <w:rsid w:val="001966CB"/>
    <w:rsid w:val="001A2011"/>
    <w:rsid w:val="001A2A44"/>
    <w:rsid w:val="001A65B2"/>
    <w:rsid w:val="001A6810"/>
    <w:rsid w:val="001B4E19"/>
    <w:rsid w:val="001C1AB8"/>
    <w:rsid w:val="001C3930"/>
    <w:rsid w:val="001C3FE2"/>
    <w:rsid w:val="001D2F63"/>
    <w:rsid w:val="001D6178"/>
    <w:rsid w:val="001E5B32"/>
    <w:rsid w:val="001F3EEB"/>
    <w:rsid w:val="001F4B3A"/>
    <w:rsid w:val="00200F4C"/>
    <w:rsid w:val="00201E5A"/>
    <w:rsid w:val="00202081"/>
    <w:rsid w:val="00207AFB"/>
    <w:rsid w:val="00211D2C"/>
    <w:rsid w:val="00214F87"/>
    <w:rsid w:val="002256E5"/>
    <w:rsid w:val="0022577F"/>
    <w:rsid w:val="00233C27"/>
    <w:rsid w:val="00236B92"/>
    <w:rsid w:val="00241A88"/>
    <w:rsid w:val="0024333D"/>
    <w:rsid w:val="00251763"/>
    <w:rsid w:val="00260E59"/>
    <w:rsid w:val="00267CE6"/>
    <w:rsid w:val="00271797"/>
    <w:rsid w:val="0028178F"/>
    <w:rsid w:val="00283C8F"/>
    <w:rsid w:val="00297B3B"/>
    <w:rsid w:val="002A09FB"/>
    <w:rsid w:val="002A768C"/>
    <w:rsid w:val="002A77E3"/>
    <w:rsid w:val="002B4A4D"/>
    <w:rsid w:val="002B4DB5"/>
    <w:rsid w:val="002B71E2"/>
    <w:rsid w:val="002C799C"/>
    <w:rsid w:val="002C7C97"/>
    <w:rsid w:val="002D2AE8"/>
    <w:rsid w:val="002D539A"/>
    <w:rsid w:val="002D6E3A"/>
    <w:rsid w:val="002E1556"/>
    <w:rsid w:val="002E4CC8"/>
    <w:rsid w:val="002F465E"/>
    <w:rsid w:val="002F6484"/>
    <w:rsid w:val="002F7F00"/>
    <w:rsid w:val="00304247"/>
    <w:rsid w:val="003075CE"/>
    <w:rsid w:val="00314A35"/>
    <w:rsid w:val="00320C72"/>
    <w:rsid w:val="0032162F"/>
    <w:rsid w:val="00323D7C"/>
    <w:rsid w:val="0032430F"/>
    <w:rsid w:val="003247B8"/>
    <w:rsid w:val="00324832"/>
    <w:rsid w:val="00326DF1"/>
    <w:rsid w:val="00335C3F"/>
    <w:rsid w:val="00337D82"/>
    <w:rsid w:val="00340EEA"/>
    <w:rsid w:val="00352A21"/>
    <w:rsid w:val="003558D1"/>
    <w:rsid w:val="003655E5"/>
    <w:rsid w:val="00367252"/>
    <w:rsid w:val="00374542"/>
    <w:rsid w:val="0037519B"/>
    <w:rsid w:val="00377888"/>
    <w:rsid w:val="00381734"/>
    <w:rsid w:val="00383250"/>
    <w:rsid w:val="00385293"/>
    <w:rsid w:val="0039443A"/>
    <w:rsid w:val="003A1D6A"/>
    <w:rsid w:val="003A2BD2"/>
    <w:rsid w:val="003A45FD"/>
    <w:rsid w:val="003A4664"/>
    <w:rsid w:val="003B49DC"/>
    <w:rsid w:val="003C3E92"/>
    <w:rsid w:val="003C5D6B"/>
    <w:rsid w:val="003C775D"/>
    <w:rsid w:val="003E293A"/>
    <w:rsid w:val="003E6F32"/>
    <w:rsid w:val="003F13A7"/>
    <w:rsid w:val="003F16F0"/>
    <w:rsid w:val="003F2ECB"/>
    <w:rsid w:val="003F548A"/>
    <w:rsid w:val="004011ED"/>
    <w:rsid w:val="0040447F"/>
    <w:rsid w:val="00412A75"/>
    <w:rsid w:val="00420D7B"/>
    <w:rsid w:val="00420FB9"/>
    <w:rsid w:val="0042228B"/>
    <w:rsid w:val="00424A8E"/>
    <w:rsid w:val="00430A68"/>
    <w:rsid w:val="00434E9F"/>
    <w:rsid w:val="00435B15"/>
    <w:rsid w:val="00440062"/>
    <w:rsid w:val="00442DF5"/>
    <w:rsid w:val="00450D3D"/>
    <w:rsid w:val="00452E52"/>
    <w:rsid w:val="0045327E"/>
    <w:rsid w:val="00455050"/>
    <w:rsid w:val="00463726"/>
    <w:rsid w:val="00473421"/>
    <w:rsid w:val="00480F49"/>
    <w:rsid w:val="0048142E"/>
    <w:rsid w:val="004827E2"/>
    <w:rsid w:val="00483A90"/>
    <w:rsid w:val="0048794C"/>
    <w:rsid w:val="00491584"/>
    <w:rsid w:val="00491DBD"/>
    <w:rsid w:val="004A530C"/>
    <w:rsid w:val="004A6448"/>
    <w:rsid w:val="004B4B84"/>
    <w:rsid w:val="004B6E60"/>
    <w:rsid w:val="004B73EC"/>
    <w:rsid w:val="004C01D9"/>
    <w:rsid w:val="004C554D"/>
    <w:rsid w:val="004D07B9"/>
    <w:rsid w:val="004D085B"/>
    <w:rsid w:val="004D6EF2"/>
    <w:rsid w:val="004E5239"/>
    <w:rsid w:val="004E7B7B"/>
    <w:rsid w:val="004F26FF"/>
    <w:rsid w:val="004F7FC0"/>
    <w:rsid w:val="005005E8"/>
    <w:rsid w:val="00507C01"/>
    <w:rsid w:val="00510B86"/>
    <w:rsid w:val="0051258A"/>
    <w:rsid w:val="00515F29"/>
    <w:rsid w:val="00516AD9"/>
    <w:rsid w:val="00520694"/>
    <w:rsid w:val="005239D0"/>
    <w:rsid w:val="00523C43"/>
    <w:rsid w:val="00527C5F"/>
    <w:rsid w:val="00530C2D"/>
    <w:rsid w:val="0053487C"/>
    <w:rsid w:val="00535910"/>
    <w:rsid w:val="00535FAA"/>
    <w:rsid w:val="00536FA5"/>
    <w:rsid w:val="0053774F"/>
    <w:rsid w:val="00537935"/>
    <w:rsid w:val="005432A3"/>
    <w:rsid w:val="00554D18"/>
    <w:rsid w:val="00560F69"/>
    <w:rsid w:val="00561457"/>
    <w:rsid w:val="00561701"/>
    <w:rsid w:val="00566127"/>
    <w:rsid w:val="00572BC1"/>
    <w:rsid w:val="0057390A"/>
    <w:rsid w:val="00577BF6"/>
    <w:rsid w:val="00580FC3"/>
    <w:rsid w:val="00586AE5"/>
    <w:rsid w:val="00593B8E"/>
    <w:rsid w:val="00594FFA"/>
    <w:rsid w:val="005A0B6E"/>
    <w:rsid w:val="005A0EF4"/>
    <w:rsid w:val="005A1384"/>
    <w:rsid w:val="005B408E"/>
    <w:rsid w:val="005B66C0"/>
    <w:rsid w:val="005B6848"/>
    <w:rsid w:val="005C0C42"/>
    <w:rsid w:val="005C1E83"/>
    <w:rsid w:val="005D4C78"/>
    <w:rsid w:val="005D62DA"/>
    <w:rsid w:val="005D6971"/>
    <w:rsid w:val="005E690D"/>
    <w:rsid w:val="005E6DA9"/>
    <w:rsid w:val="005F4C3D"/>
    <w:rsid w:val="005F7808"/>
    <w:rsid w:val="0060166E"/>
    <w:rsid w:val="0061285D"/>
    <w:rsid w:val="00612DCC"/>
    <w:rsid w:val="006138AF"/>
    <w:rsid w:val="006177B4"/>
    <w:rsid w:val="00630B7E"/>
    <w:rsid w:val="006537D9"/>
    <w:rsid w:val="006551D6"/>
    <w:rsid w:val="006611CC"/>
    <w:rsid w:val="00663813"/>
    <w:rsid w:val="00665799"/>
    <w:rsid w:val="006659D2"/>
    <w:rsid w:val="006726EA"/>
    <w:rsid w:val="00674C73"/>
    <w:rsid w:val="00675C53"/>
    <w:rsid w:val="00676A0D"/>
    <w:rsid w:val="00677A8F"/>
    <w:rsid w:val="0068792A"/>
    <w:rsid w:val="0069798F"/>
    <w:rsid w:val="006A7B9B"/>
    <w:rsid w:val="006A7D03"/>
    <w:rsid w:val="006B0B18"/>
    <w:rsid w:val="006B37CC"/>
    <w:rsid w:val="006C0F65"/>
    <w:rsid w:val="006C2BC9"/>
    <w:rsid w:val="006C2E72"/>
    <w:rsid w:val="006C6F9F"/>
    <w:rsid w:val="006D62BB"/>
    <w:rsid w:val="006D68B8"/>
    <w:rsid w:val="006D7825"/>
    <w:rsid w:val="006E1D20"/>
    <w:rsid w:val="006E1FBA"/>
    <w:rsid w:val="006E2F1F"/>
    <w:rsid w:val="006E3525"/>
    <w:rsid w:val="006E672A"/>
    <w:rsid w:val="006F3D26"/>
    <w:rsid w:val="006F3D99"/>
    <w:rsid w:val="00700FFE"/>
    <w:rsid w:val="0070171C"/>
    <w:rsid w:val="00703388"/>
    <w:rsid w:val="0070517F"/>
    <w:rsid w:val="0070612D"/>
    <w:rsid w:val="007125F3"/>
    <w:rsid w:val="00714608"/>
    <w:rsid w:val="0071778A"/>
    <w:rsid w:val="00720C34"/>
    <w:rsid w:val="00721224"/>
    <w:rsid w:val="007216B9"/>
    <w:rsid w:val="00730D2C"/>
    <w:rsid w:val="00730F99"/>
    <w:rsid w:val="00744D11"/>
    <w:rsid w:val="00746839"/>
    <w:rsid w:val="00747B11"/>
    <w:rsid w:val="00756EFD"/>
    <w:rsid w:val="007577FD"/>
    <w:rsid w:val="0078116E"/>
    <w:rsid w:val="007956D3"/>
    <w:rsid w:val="0079681E"/>
    <w:rsid w:val="007974B1"/>
    <w:rsid w:val="007A182F"/>
    <w:rsid w:val="007A1FB1"/>
    <w:rsid w:val="007A266D"/>
    <w:rsid w:val="007A5061"/>
    <w:rsid w:val="007A5131"/>
    <w:rsid w:val="007A67B9"/>
    <w:rsid w:val="007B1FFF"/>
    <w:rsid w:val="007B2FC6"/>
    <w:rsid w:val="007B5862"/>
    <w:rsid w:val="007B5B1E"/>
    <w:rsid w:val="007B6811"/>
    <w:rsid w:val="007C17F8"/>
    <w:rsid w:val="007C3905"/>
    <w:rsid w:val="007D7062"/>
    <w:rsid w:val="007E211F"/>
    <w:rsid w:val="007E2D01"/>
    <w:rsid w:val="007E4C2F"/>
    <w:rsid w:val="007F07AC"/>
    <w:rsid w:val="007F706E"/>
    <w:rsid w:val="00806794"/>
    <w:rsid w:val="00806F75"/>
    <w:rsid w:val="00814218"/>
    <w:rsid w:val="00820B4F"/>
    <w:rsid w:val="00822620"/>
    <w:rsid w:val="00823F38"/>
    <w:rsid w:val="00832ECB"/>
    <w:rsid w:val="008356D6"/>
    <w:rsid w:val="00837BE5"/>
    <w:rsid w:val="008445EE"/>
    <w:rsid w:val="00844925"/>
    <w:rsid w:val="00850048"/>
    <w:rsid w:val="0085122D"/>
    <w:rsid w:val="0085582A"/>
    <w:rsid w:val="00855C65"/>
    <w:rsid w:val="00856D79"/>
    <w:rsid w:val="0086083B"/>
    <w:rsid w:val="008624FD"/>
    <w:rsid w:val="0086540C"/>
    <w:rsid w:val="00870A8D"/>
    <w:rsid w:val="00877BB1"/>
    <w:rsid w:val="00880041"/>
    <w:rsid w:val="0088080A"/>
    <w:rsid w:val="0088177B"/>
    <w:rsid w:val="00890346"/>
    <w:rsid w:val="00893E33"/>
    <w:rsid w:val="00897666"/>
    <w:rsid w:val="008A0BE1"/>
    <w:rsid w:val="008A2908"/>
    <w:rsid w:val="008A2A80"/>
    <w:rsid w:val="008A3D20"/>
    <w:rsid w:val="008A4407"/>
    <w:rsid w:val="008A5FED"/>
    <w:rsid w:val="008A6E75"/>
    <w:rsid w:val="008A769E"/>
    <w:rsid w:val="008A7B98"/>
    <w:rsid w:val="008B06CC"/>
    <w:rsid w:val="008B2260"/>
    <w:rsid w:val="008B522D"/>
    <w:rsid w:val="008B594F"/>
    <w:rsid w:val="008C01AC"/>
    <w:rsid w:val="008C16F6"/>
    <w:rsid w:val="008C2721"/>
    <w:rsid w:val="008C3D7E"/>
    <w:rsid w:val="008C7118"/>
    <w:rsid w:val="008C72AB"/>
    <w:rsid w:val="008D0FD0"/>
    <w:rsid w:val="008D587B"/>
    <w:rsid w:val="008D5D37"/>
    <w:rsid w:val="008D7C2E"/>
    <w:rsid w:val="008E0B81"/>
    <w:rsid w:val="008E0C92"/>
    <w:rsid w:val="008E1F5E"/>
    <w:rsid w:val="008E5FA0"/>
    <w:rsid w:val="008E60F0"/>
    <w:rsid w:val="008E6368"/>
    <w:rsid w:val="008E66DE"/>
    <w:rsid w:val="008E737F"/>
    <w:rsid w:val="008E7701"/>
    <w:rsid w:val="008F7F3C"/>
    <w:rsid w:val="0090103E"/>
    <w:rsid w:val="00901EB7"/>
    <w:rsid w:val="00904229"/>
    <w:rsid w:val="00904A9C"/>
    <w:rsid w:val="009071AB"/>
    <w:rsid w:val="009111FF"/>
    <w:rsid w:val="00911EB3"/>
    <w:rsid w:val="009175B9"/>
    <w:rsid w:val="00921277"/>
    <w:rsid w:val="00922331"/>
    <w:rsid w:val="0093061A"/>
    <w:rsid w:val="00931245"/>
    <w:rsid w:val="009316F0"/>
    <w:rsid w:val="00932481"/>
    <w:rsid w:val="0093293C"/>
    <w:rsid w:val="00940F6E"/>
    <w:rsid w:val="00943179"/>
    <w:rsid w:val="00945783"/>
    <w:rsid w:val="0094589F"/>
    <w:rsid w:val="00945955"/>
    <w:rsid w:val="00950224"/>
    <w:rsid w:val="009528CA"/>
    <w:rsid w:val="00961567"/>
    <w:rsid w:val="00961D5D"/>
    <w:rsid w:val="009712B5"/>
    <w:rsid w:val="009972FF"/>
    <w:rsid w:val="009A5704"/>
    <w:rsid w:val="009B1050"/>
    <w:rsid w:val="009C0766"/>
    <w:rsid w:val="009C2CDE"/>
    <w:rsid w:val="009C79A2"/>
    <w:rsid w:val="009D0766"/>
    <w:rsid w:val="009E3CF2"/>
    <w:rsid w:val="009F54CF"/>
    <w:rsid w:val="009F7FA6"/>
    <w:rsid w:val="00A0012D"/>
    <w:rsid w:val="00A016B0"/>
    <w:rsid w:val="00A019DD"/>
    <w:rsid w:val="00A0236B"/>
    <w:rsid w:val="00A07FDB"/>
    <w:rsid w:val="00A101BD"/>
    <w:rsid w:val="00A10A68"/>
    <w:rsid w:val="00A146ED"/>
    <w:rsid w:val="00A23457"/>
    <w:rsid w:val="00A3003D"/>
    <w:rsid w:val="00A30DBA"/>
    <w:rsid w:val="00A31055"/>
    <w:rsid w:val="00A32A92"/>
    <w:rsid w:val="00A359B9"/>
    <w:rsid w:val="00A36FC7"/>
    <w:rsid w:val="00A42BB5"/>
    <w:rsid w:val="00A449C6"/>
    <w:rsid w:val="00A464BC"/>
    <w:rsid w:val="00A46985"/>
    <w:rsid w:val="00A53A6B"/>
    <w:rsid w:val="00A54071"/>
    <w:rsid w:val="00A55690"/>
    <w:rsid w:val="00A563FC"/>
    <w:rsid w:val="00A66E6D"/>
    <w:rsid w:val="00A712E0"/>
    <w:rsid w:val="00A7265F"/>
    <w:rsid w:val="00A7464D"/>
    <w:rsid w:val="00A7670F"/>
    <w:rsid w:val="00A852E9"/>
    <w:rsid w:val="00A924C4"/>
    <w:rsid w:val="00A92D87"/>
    <w:rsid w:val="00AA1BEF"/>
    <w:rsid w:val="00AA37FC"/>
    <w:rsid w:val="00AA3C85"/>
    <w:rsid w:val="00AA50F0"/>
    <w:rsid w:val="00AA55DB"/>
    <w:rsid w:val="00AB5C02"/>
    <w:rsid w:val="00AB6070"/>
    <w:rsid w:val="00AB730E"/>
    <w:rsid w:val="00AC062A"/>
    <w:rsid w:val="00AC09B9"/>
    <w:rsid w:val="00AD4B07"/>
    <w:rsid w:val="00AD5758"/>
    <w:rsid w:val="00AD7284"/>
    <w:rsid w:val="00AE3475"/>
    <w:rsid w:val="00AE753A"/>
    <w:rsid w:val="00AF3A74"/>
    <w:rsid w:val="00B0342D"/>
    <w:rsid w:val="00B039DE"/>
    <w:rsid w:val="00B078EC"/>
    <w:rsid w:val="00B1039D"/>
    <w:rsid w:val="00B11647"/>
    <w:rsid w:val="00B12F7B"/>
    <w:rsid w:val="00B15DD9"/>
    <w:rsid w:val="00B22433"/>
    <w:rsid w:val="00B2595E"/>
    <w:rsid w:val="00B2768A"/>
    <w:rsid w:val="00B33690"/>
    <w:rsid w:val="00B41F67"/>
    <w:rsid w:val="00B43E48"/>
    <w:rsid w:val="00B47ADE"/>
    <w:rsid w:val="00B60790"/>
    <w:rsid w:val="00B614D9"/>
    <w:rsid w:val="00B6475A"/>
    <w:rsid w:val="00B80716"/>
    <w:rsid w:val="00B80EC1"/>
    <w:rsid w:val="00B8482A"/>
    <w:rsid w:val="00B85896"/>
    <w:rsid w:val="00B866CE"/>
    <w:rsid w:val="00B86D9D"/>
    <w:rsid w:val="00B876FB"/>
    <w:rsid w:val="00B87746"/>
    <w:rsid w:val="00B9514D"/>
    <w:rsid w:val="00BA59A6"/>
    <w:rsid w:val="00BB319C"/>
    <w:rsid w:val="00BB4827"/>
    <w:rsid w:val="00BB5ED4"/>
    <w:rsid w:val="00BC2713"/>
    <w:rsid w:val="00BC4A99"/>
    <w:rsid w:val="00BD2125"/>
    <w:rsid w:val="00BD2E85"/>
    <w:rsid w:val="00BD585C"/>
    <w:rsid w:val="00BD76E5"/>
    <w:rsid w:val="00BE0CBD"/>
    <w:rsid w:val="00BF3E1A"/>
    <w:rsid w:val="00BF7B10"/>
    <w:rsid w:val="00C01104"/>
    <w:rsid w:val="00C11989"/>
    <w:rsid w:val="00C11F49"/>
    <w:rsid w:val="00C144E5"/>
    <w:rsid w:val="00C301A3"/>
    <w:rsid w:val="00C33944"/>
    <w:rsid w:val="00C34EFC"/>
    <w:rsid w:val="00C35854"/>
    <w:rsid w:val="00C3664F"/>
    <w:rsid w:val="00C3699E"/>
    <w:rsid w:val="00C37804"/>
    <w:rsid w:val="00C37C76"/>
    <w:rsid w:val="00C415E5"/>
    <w:rsid w:val="00C42992"/>
    <w:rsid w:val="00C42DCC"/>
    <w:rsid w:val="00C43755"/>
    <w:rsid w:val="00C44712"/>
    <w:rsid w:val="00C44DFE"/>
    <w:rsid w:val="00C45C83"/>
    <w:rsid w:val="00C46B35"/>
    <w:rsid w:val="00C4773E"/>
    <w:rsid w:val="00C51D7A"/>
    <w:rsid w:val="00C543DD"/>
    <w:rsid w:val="00C555FF"/>
    <w:rsid w:val="00C566A5"/>
    <w:rsid w:val="00C61064"/>
    <w:rsid w:val="00C63BDF"/>
    <w:rsid w:val="00C71941"/>
    <w:rsid w:val="00C9488F"/>
    <w:rsid w:val="00CA1FEC"/>
    <w:rsid w:val="00CB1F79"/>
    <w:rsid w:val="00CB37D3"/>
    <w:rsid w:val="00CB39B9"/>
    <w:rsid w:val="00CC1A49"/>
    <w:rsid w:val="00CC2D8C"/>
    <w:rsid w:val="00CD46FE"/>
    <w:rsid w:val="00CD5FC6"/>
    <w:rsid w:val="00CD67C4"/>
    <w:rsid w:val="00CE116A"/>
    <w:rsid w:val="00CE291D"/>
    <w:rsid w:val="00CE5006"/>
    <w:rsid w:val="00CF05C1"/>
    <w:rsid w:val="00CF797E"/>
    <w:rsid w:val="00CF797F"/>
    <w:rsid w:val="00CF7B16"/>
    <w:rsid w:val="00D014D0"/>
    <w:rsid w:val="00D02F13"/>
    <w:rsid w:val="00D11C78"/>
    <w:rsid w:val="00D152FC"/>
    <w:rsid w:val="00D34F66"/>
    <w:rsid w:val="00D3517A"/>
    <w:rsid w:val="00D41E32"/>
    <w:rsid w:val="00D43B86"/>
    <w:rsid w:val="00D43F7A"/>
    <w:rsid w:val="00D44E4E"/>
    <w:rsid w:val="00D4657A"/>
    <w:rsid w:val="00D51C87"/>
    <w:rsid w:val="00D55C85"/>
    <w:rsid w:val="00D60361"/>
    <w:rsid w:val="00D6642A"/>
    <w:rsid w:val="00D71BBD"/>
    <w:rsid w:val="00D74043"/>
    <w:rsid w:val="00D760B7"/>
    <w:rsid w:val="00D828FE"/>
    <w:rsid w:val="00D83A5D"/>
    <w:rsid w:val="00D86E9A"/>
    <w:rsid w:val="00D8753A"/>
    <w:rsid w:val="00D93511"/>
    <w:rsid w:val="00D937A6"/>
    <w:rsid w:val="00D971FB"/>
    <w:rsid w:val="00DA5585"/>
    <w:rsid w:val="00DB06C5"/>
    <w:rsid w:val="00DB104B"/>
    <w:rsid w:val="00DB1A37"/>
    <w:rsid w:val="00DC1298"/>
    <w:rsid w:val="00DC15E8"/>
    <w:rsid w:val="00DC3419"/>
    <w:rsid w:val="00DC3B20"/>
    <w:rsid w:val="00DC60F6"/>
    <w:rsid w:val="00DD0D48"/>
    <w:rsid w:val="00DD37B1"/>
    <w:rsid w:val="00DD75F4"/>
    <w:rsid w:val="00DE2CAB"/>
    <w:rsid w:val="00DF602E"/>
    <w:rsid w:val="00E0401A"/>
    <w:rsid w:val="00E07DE8"/>
    <w:rsid w:val="00E14081"/>
    <w:rsid w:val="00E15B8D"/>
    <w:rsid w:val="00E15DAD"/>
    <w:rsid w:val="00E21530"/>
    <w:rsid w:val="00E21803"/>
    <w:rsid w:val="00E2793A"/>
    <w:rsid w:val="00E31D5F"/>
    <w:rsid w:val="00E343E6"/>
    <w:rsid w:val="00E4129B"/>
    <w:rsid w:val="00E455B9"/>
    <w:rsid w:val="00E45DAE"/>
    <w:rsid w:val="00E50356"/>
    <w:rsid w:val="00E53C3D"/>
    <w:rsid w:val="00E55F3E"/>
    <w:rsid w:val="00E57BC6"/>
    <w:rsid w:val="00E63F2E"/>
    <w:rsid w:val="00E66A60"/>
    <w:rsid w:val="00E820C0"/>
    <w:rsid w:val="00E839F0"/>
    <w:rsid w:val="00E91D50"/>
    <w:rsid w:val="00E92D4F"/>
    <w:rsid w:val="00EA0A9A"/>
    <w:rsid w:val="00EA502B"/>
    <w:rsid w:val="00EA6DF4"/>
    <w:rsid w:val="00EA6E2F"/>
    <w:rsid w:val="00EB1944"/>
    <w:rsid w:val="00EC1681"/>
    <w:rsid w:val="00EC3500"/>
    <w:rsid w:val="00EE1826"/>
    <w:rsid w:val="00EE736E"/>
    <w:rsid w:val="00EF07CE"/>
    <w:rsid w:val="00EF3089"/>
    <w:rsid w:val="00EF39F4"/>
    <w:rsid w:val="00EF479D"/>
    <w:rsid w:val="00EF5E11"/>
    <w:rsid w:val="00F01A25"/>
    <w:rsid w:val="00F066A3"/>
    <w:rsid w:val="00F10333"/>
    <w:rsid w:val="00F116C4"/>
    <w:rsid w:val="00F21D2C"/>
    <w:rsid w:val="00F32334"/>
    <w:rsid w:val="00F35932"/>
    <w:rsid w:val="00F3692C"/>
    <w:rsid w:val="00F43983"/>
    <w:rsid w:val="00F4538F"/>
    <w:rsid w:val="00F530CF"/>
    <w:rsid w:val="00F540D3"/>
    <w:rsid w:val="00F54AAD"/>
    <w:rsid w:val="00F55FC5"/>
    <w:rsid w:val="00F60A9B"/>
    <w:rsid w:val="00F72E45"/>
    <w:rsid w:val="00F761A6"/>
    <w:rsid w:val="00F847FC"/>
    <w:rsid w:val="00F873F9"/>
    <w:rsid w:val="00F902FB"/>
    <w:rsid w:val="00F916DD"/>
    <w:rsid w:val="00F937FC"/>
    <w:rsid w:val="00F94E8E"/>
    <w:rsid w:val="00FA343A"/>
    <w:rsid w:val="00FA5C94"/>
    <w:rsid w:val="00FA7141"/>
    <w:rsid w:val="00FA71B2"/>
    <w:rsid w:val="00FB7B74"/>
    <w:rsid w:val="00FC1668"/>
    <w:rsid w:val="00FC39E1"/>
    <w:rsid w:val="00FD102A"/>
    <w:rsid w:val="00FD2E48"/>
    <w:rsid w:val="00FD3CB3"/>
    <w:rsid w:val="00FE59C4"/>
    <w:rsid w:val="00FF2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A707"/>
  <w15:chartTrackingRefBased/>
  <w15:docId w15:val="{0901BC9F-99F0-43D1-99BD-D46AE267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CB3"/>
    <w:pPr>
      <w:spacing w:after="0" w:line="240" w:lineRule="auto"/>
    </w:pPr>
    <w:rPr>
      <w:rFonts w:ascii="Arial" w:eastAsia="Arial" w:hAnsi="Arial" w:cs="Arial"/>
      <w:color w:val="000000"/>
      <w:sz w:val="20"/>
      <w:szCs w:val="20"/>
      <w:lang w:eastAsia="en-GB"/>
    </w:rPr>
  </w:style>
  <w:style w:type="paragraph" w:styleId="Heading1">
    <w:name w:val="heading 1"/>
    <w:basedOn w:val="Normal"/>
    <w:next w:val="Normal"/>
    <w:link w:val="Heading1Char"/>
    <w:uiPriority w:val="9"/>
    <w:qFormat/>
    <w:rsid w:val="00A42BB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0F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C301A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F16F0"/>
    <w:rPr>
      <w:color w:val="000000"/>
      <w:u w:val="single"/>
    </w:rPr>
  </w:style>
  <w:style w:type="paragraph" w:customStyle="1" w:styleId="Pa4">
    <w:name w:val="Pa4"/>
    <w:basedOn w:val="Normal"/>
    <w:uiPriority w:val="99"/>
    <w:rsid w:val="003F16F0"/>
    <w:pPr>
      <w:autoSpaceDE w:val="0"/>
      <w:autoSpaceDN w:val="0"/>
      <w:spacing w:line="201" w:lineRule="atLeast"/>
    </w:pPr>
    <w:rPr>
      <w:rFonts w:ascii="InterFace Light" w:eastAsiaTheme="minorHAnsi" w:hAnsi="InterFace Light" w:cs="Times New Roman"/>
      <w:color w:val="auto"/>
      <w:sz w:val="24"/>
      <w:szCs w:val="24"/>
    </w:rPr>
  </w:style>
  <w:style w:type="paragraph" w:styleId="NormalWeb">
    <w:name w:val="Normal (Web)"/>
    <w:basedOn w:val="Normal"/>
    <w:uiPriority w:val="99"/>
    <w:unhideWhenUsed/>
    <w:rsid w:val="00B60790"/>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B60790"/>
    <w:rPr>
      <w:b/>
      <w:bCs/>
    </w:rPr>
  </w:style>
  <w:style w:type="character" w:styleId="Emphasis">
    <w:name w:val="Emphasis"/>
    <w:basedOn w:val="DefaultParagraphFont"/>
    <w:uiPriority w:val="20"/>
    <w:qFormat/>
    <w:rsid w:val="00110FE7"/>
    <w:rPr>
      <w:i/>
      <w:iCs/>
    </w:rPr>
  </w:style>
  <w:style w:type="paragraph" w:styleId="HTMLPreformatted">
    <w:name w:val="HTML Preformatted"/>
    <w:basedOn w:val="Normal"/>
    <w:link w:val="HTMLPreformattedChar"/>
    <w:uiPriority w:val="99"/>
    <w:unhideWhenUsed/>
    <w:rsid w:val="00FE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lang w:val="pt-BR" w:eastAsia="pt-BR"/>
    </w:rPr>
  </w:style>
  <w:style w:type="character" w:customStyle="1" w:styleId="HTMLPreformattedChar">
    <w:name w:val="HTML Preformatted Char"/>
    <w:basedOn w:val="DefaultParagraphFont"/>
    <w:link w:val="HTMLPreformatted"/>
    <w:uiPriority w:val="99"/>
    <w:rsid w:val="00FE59C4"/>
    <w:rPr>
      <w:rFonts w:ascii="Courier New" w:eastAsia="Times New Roman" w:hAnsi="Courier New" w:cs="Courier New"/>
      <w:sz w:val="20"/>
      <w:szCs w:val="20"/>
      <w:lang w:val="pt-BR" w:eastAsia="pt-BR"/>
    </w:rPr>
  </w:style>
  <w:style w:type="character" w:customStyle="1" w:styleId="apple-converted-space">
    <w:name w:val="apple-converted-space"/>
    <w:basedOn w:val="DefaultParagraphFont"/>
    <w:rsid w:val="00BF7B10"/>
  </w:style>
  <w:style w:type="paragraph" w:styleId="ListParagraph">
    <w:name w:val="List Paragraph"/>
    <w:basedOn w:val="Normal"/>
    <w:uiPriority w:val="34"/>
    <w:qFormat/>
    <w:rsid w:val="00BF7B10"/>
    <w:pPr>
      <w:ind w:left="720"/>
      <w:contextualSpacing/>
    </w:pPr>
  </w:style>
  <w:style w:type="paragraph" w:styleId="Revision">
    <w:name w:val="Revision"/>
    <w:hidden/>
    <w:uiPriority w:val="99"/>
    <w:semiHidden/>
    <w:rsid w:val="00CB37D3"/>
    <w:pPr>
      <w:spacing w:after="0" w:line="240" w:lineRule="auto"/>
    </w:pPr>
    <w:rPr>
      <w:rFonts w:ascii="Arial" w:eastAsia="Arial" w:hAnsi="Arial" w:cs="Arial"/>
      <w:color w:val="000000"/>
      <w:sz w:val="20"/>
      <w:szCs w:val="20"/>
      <w:lang w:eastAsia="en-GB"/>
    </w:rPr>
  </w:style>
  <w:style w:type="paragraph" w:styleId="BalloonText">
    <w:name w:val="Balloon Text"/>
    <w:basedOn w:val="Normal"/>
    <w:link w:val="BalloonTextChar"/>
    <w:uiPriority w:val="99"/>
    <w:semiHidden/>
    <w:unhideWhenUsed/>
    <w:rsid w:val="00BD76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6E5"/>
    <w:rPr>
      <w:rFonts w:ascii="Segoe UI" w:eastAsia="Arial" w:hAnsi="Segoe UI" w:cs="Segoe UI"/>
      <w:color w:val="000000"/>
      <w:sz w:val="18"/>
      <w:szCs w:val="18"/>
      <w:lang w:eastAsia="en-GB"/>
    </w:rPr>
  </w:style>
  <w:style w:type="table" w:styleId="TableGrid">
    <w:name w:val="Table Grid"/>
    <w:basedOn w:val="TableNormal"/>
    <w:uiPriority w:val="59"/>
    <w:rsid w:val="00AC0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D539A"/>
    <w:rPr>
      <w:color w:val="605E5C"/>
      <w:shd w:val="clear" w:color="auto" w:fill="E1DFDD"/>
    </w:rPr>
  </w:style>
  <w:style w:type="character" w:customStyle="1" w:styleId="Heading4Char">
    <w:name w:val="Heading 4 Char"/>
    <w:basedOn w:val="DefaultParagraphFont"/>
    <w:link w:val="Heading4"/>
    <w:uiPriority w:val="9"/>
    <w:semiHidden/>
    <w:rsid w:val="00C301A3"/>
    <w:rPr>
      <w:rFonts w:asciiTheme="majorHAnsi" w:eastAsiaTheme="majorEastAsia" w:hAnsiTheme="majorHAnsi" w:cstheme="majorBidi"/>
      <w:i/>
      <w:iCs/>
      <w:color w:val="2E74B5" w:themeColor="accent1" w:themeShade="BF"/>
      <w:sz w:val="20"/>
      <w:szCs w:val="20"/>
      <w:lang w:eastAsia="en-GB"/>
    </w:rPr>
  </w:style>
  <w:style w:type="table" w:customStyle="1" w:styleId="TableGrid1">
    <w:name w:val="Table Grid1"/>
    <w:basedOn w:val="TableNormal"/>
    <w:next w:val="TableGrid"/>
    <w:uiPriority w:val="59"/>
    <w:rsid w:val="00A8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36B92"/>
    <w:pPr>
      <w:spacing w:after="0" w:line="240" w:lineRule="auto"/>
    </w:pPr>
    <w:rPr>
      <w:rFonts w:eastAsiaTheme="minorEastAsia"/>
    </w:rPr>
  </w:style>
  <w:style w:type="character" w:customStyle="1" w:styleId="NoSpacingChar">
    <w:name w:val="No Spacing Char"/>
    <w:basedOn w:val="DefaultParagraphFont"/>
    <w:link w:val="NoSpacing"/>
    <w:uiPriority w:val="1"/>
    <w:locked/>
    <w:rsid w:val="00236B92"/>
    <w:rPr>
      <w:rFonts w:eastAsiaTheme="minorEastAsia"/>
    </w:rPr>
  </w:style>
  <w:style w:type="character" w:customStyle="1" w:styleId="Heading1Char">
    <w:name w:val="Heading 1 Char"/>
    <w:basedOn w:val="DefaultParagraphFont"/>
    <w:link w:val="Heading1"/>
    <w:uiPriority w:val="9"/>
    <w:rsid w:val="00A42BB5"/>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semiHidden/>
    <w:rsid w:val="00420FB9"/>
    <w:rPr>
      <w:rFonts w:asciiTheme="majorHAnsi" w:eastAsiaTheme="majorEastAsia" w:hAnsiTheme="majorHAnsi" w:cstheme="majorBidi"/>
      <w:color w:val="2E74B5"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04583">
      <w:bodyDiv w:val="1"/>
      <w:marLeft w:val="0"/>
      <w:marRight w:val="0"/>
      <w:marTop w:val="0"/>
      <w:marBottom w:val="0"/>
      <w:divBdr>
        <w:top w:val="none" w:sz="0" w:space="0" w:color="auto"/>
        <w:left w:val="none" w:sz="0" w:space="0" w:color="auto"/>
        <w:bottom w:val="none" w:sz="0" w:space="0" w:color="auto"/>
        <w:right w:val="none" w:sz="0" w:space="0" w:color="auto"/>
      </w:divBdr>
    </w:div>
    <w:div w:id="287979570">
      <w:bodyDiv w:val="1"/>
      <w:marLeft w:val="0"/>
      <w:marRight w:val="0"/>
      <w:marTop w:val="0"/>
      <w:marBottom w:val="0"/>
      <w:divBdr>
        <w:top w:val="none" w:sz="0" w:space="0" w:color="auto"/>
        <w:left w:val="none" w:sz="0" w:space="0" w:color="auto"/>
        <w:bottom w:val="none" w:sz="0" w:space="0" w:color="auto"/>
        <w:right w:val="none" w:sz="0" w:space="0" w:color="auto"/>
      </w:divBdr>
    </w:div>
    <w:div w:id="459347639">
      <w:bodyDiv w:val="1"/>
      <w:marLeft w:val="0"/>
      <w:marRight w:val="0"/>
      <w:marTop w:val="0"/>
      <w:marBottom w:val="0"/>
      <w:divBdr>
        <w:top w:val="none" w:sz="0" w:space="0" w:color="auto"/>
        <w:left w:val="none" w:sz="0" w:space="0" w:color="auto"/>
        <w:bottom w:val="none" w:sz="0" w:space="0" w:color="auto"/>
        <w:right w:val="none" w:sz="0" w:space="0" w:color="auto"/>
      </w:divBdr>
    </w:div>
    <w:div w:id="700981761">
      <w:bodyDiv w:val="1"/>
      <w:marLeft w:val="0"/>
      <w:marRight w:val="0"/>
      <w:marTop w:val="0"/>
      <w:marBottom w:val="0"/>
      <w:divBdr>
        <w:top w:val="none" w:sz="0" w:space="0" w:color="auto"/>
        <w:left w:val="none" w:sz="0" w:space="0" w:color="auto"/>
        <w:bottom w:val="none" w:sz="0" w:space="0" w:color="auto"/>
        <w:right w:val="none" w:sz="0" w:space="0" w:color="auto"/>
      </w:divBdr>
    </w:div>
    <w:div w:id="1128859605">
      <w:bodyDiv w:val="1"/>
      <w:marLeft w:val="0"/>
      <w:marRight w:val="0"/>
      <w:marTop w:val="0"/>
      <w:marBottom w:val="0"/>
      <w:divBdr>
        <w:top w:val="none" w:sz="0" w:space="0" w:color="auto"/>
        <w:left w:val="none" w:sz="0" w:space="0" w:color="auto"/>
        <w:bottom w:val="none" w:sz="0" w:space="0" w:color="auto"/>
        <w:right w:val="none" w:sz="0" w:space="0" w:color="auto"/>
      </w:divBdr>
      <w:divsChild>
        <w:div w:id="417141773">
          <w:marLeft w:val="0"/>
          <w:marRight w:val="0"/>
          <w:marTop w:val="0"/>
          <w:marBottom w:val="0"/>
          <w:divBdr>
            <w:top w:val="none" w:sz="0" w:space="0" w:color="auto"/>
            <w:left w:val="none" w:sz="0" w:space="0" w:color="auto"/>
            <w:bottom w:val="none" w:sz="0" w:space="0" w:color="auto"/>
            <w:right w:val="none" w:sz="0" w:space="0" w:color="auto"/>
          </w:divBdr>
          <w:divsChild>
            <w:div w:id="1049188068">
              <w:marLeft w:val="0"/>
              <w:marRight w:val="0"/>
              <w:marTop w:val="0"/>
              <w:marBottom w:val="0"/>
              <w:divBdr>
                <w:top w:val="none" w:sz="0" w:space="0" w:color="auto"/>
                <w:left w:val="none" w:sz="0" w:space="0" w:color="auto"/>
                <w:bottom w:val="none" w:sz="0" w:space="0" w:color="auto"/>
                <w:right w:val="none" w:sz="0" w:space="0" w:color="auto"/>
              </w:divBdr>
              <w:divsChild>
                <w:div w:id="15045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45459">
          <w:marLeft w:val="0"/>
          <w:marRight w:val="0"/>
          <w:marTop w:val="0"/>
          <w:marBottom w:val="0"/>
          <w:divBdr>
            <w:top w:val="none" w:sz="0" w:space="0" w:color="auto"/>
            <w:left w:val="none" w:sz="0" w:space="0" w:color="auto"/>
            <w:bottom w:val="none" w:sz="0" w:space="0" w:color="auto"/>
            <w:right w:val="none" w:sz="0" w:space="0" w:color="auto"/>
          </w:divBdr>
          <w:divsChild>
            <w:div w:id="1126198418">
              <w:marLeft w:val="0"/>
              <w:marRight w:val="0"/>
              <w:marTop w:val="0"/>
              <w:marBottom w:val="0"/>
              <w:divBdr>
                <w:top w:val="none" w:sz="0" w:space="0" w:color="auto"/>
                <w:left w:val="none" w:sz="0" w:space="0" w:color="auto"/>
                <w:bottom w:val="none" w:sz="0" w:space="0" w:color="auto"/>
                <w:right w:val="none" w:sz="0" w:space="0" w:color="auto"/>
              </w:divBdr>
              <w:divsChild>
                <w:div w:id="12136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2532">
      <w:bodyDiv w:val="1"/>
      <w:marLeft w:val="0"/>
      <w:marRight w:val="0"/>
      <w:marTop w:val="0"/>
      <w:marBottom w:val="0"/>
      <w:divBdr>
        <w:top w:val="none" w:sz="0" w:space="0" w:color="auto"/>
        <w:left w:val="none" w:sz="0" w:space="0" w:color="auto"/>
        <w:bottom w:val="none" w:sz="0" w:space="0" w:color="auto"/>
        <w:right w:val="none" w:sz="0" w:space="0" w:color="auto"/>
      </w:divBdr>
      <w:divsChild>
        <w:div w:id="602570249">
          <w:marLeft w:val="0"/>
          <w:marRight w:val="0"/>
          <w:marTop w:val="0"/>
          <w:marBottom w:val="0"/>
          <w:divBdr>
            <w:top w:val="none" w:sz="0" w:space="0" w:color="auto"/>
            <w:left w:val="none" w:sz="0" w:space="0" w:color="auto"/>
            <w:bottom w:val="none" w:sz="0" w:space="0" w:color="auto"/>
            <w:right w:val="none" w:sz="0" w:space="0" w:color="auto"/>
          </w:divBdr>
          <w:divsChild>
            <w:div w:id="1481195469">
              <w:marLeft w:val="0"/>
              <w:marRight w:val="0"/>
              <w:marTop w:val="0"/>
              <w:marBottom w:val="0"/>
              <w:divBdr>
                <w:top w:val="none" w:sz="0" w:space="0" w:color="auto"/>
                <w:left w:val="none" w:sz="0" w:space="0" w:color="auto"/>
                <w:bottom w:val="none" w:sz="0" w:space="0" w:color="auto"/>
                <w:right w:val="none" w:sz="0" w:space="0" w:color="auto"/>
              </w:divBdr>
            </w:div>
          </w:divsChild>
        </w:div>
        <w:div w:id="1891115466">
          <w:marLeft w:val="0"/>
          <w:marRight w:val="0"/>
          <w:marTop w:val="0"/>
          <w:marBottom w:val="0"/>
          <w:divBdr>
            <w:top w:val="none" w:sz="0" w:space="0" w:color="auto"/>
            <w:left w:val="none" w:sz="0" w:space="0" w:color="auto"/>
            <w:bottom w:val="none" w:sz="0" w:space="0" w:color="auto"/>
            <w:right w:val="none" w:sz="0" w:space="0" w:color="auto"/>
          </w:divBdr>
          <w:divsChild>
            <w:div w:id="166011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800105560">
      <w:bodyDiv w:val="1"/>
      <w:marLeft w:val="0"/>
      <w:marRight w:val="0"/>
      <w:marTop w:val="0"/>
      <w:marBottom w:val="0"/>
      <w:divBdr>
        <w:top w:val="none" w:sz="0" w:space="0" w:color="auto"/>
        <w:left w:val="none" w:sz="0" w:space="0" w:color="auto"/>
        <w:bottom w:val="none" w:sz="0" w:space="0" w:color="auto"/>
        <w:right w:val="none" w:sz="0" w:space="0" w:color="auto"/>
      </w:divBdr>
      <w:divsChild>
        <w:div w:id="894858461">
          <w:marLeft w:val="0"/>
          <w:marRight w:val="0"/>
          <w:marTop w:val="0"/>
          <w:marBottom w:val="0"/>
          <w:divBdr>
            <w:top w:val="none" w:sz="0" w:space="0" w:color="auto"/>
            <w:left w:val="none" w:sz="0" w:space="0" w:color="auto"/>
            <w:bottom w:val="none" w:sz="0" w:space="0" w:color="auto"/>
            <w:right w:val="none" w:sz="0" w:space="0" w:color="auto"/>
          </w:divBdr>
        </w:div>
      </w:divsChild>
    </w:div>
    <w:div w:id="1997605174">
      <w:bodyDiv w:val="1"/>
      <w:marLeft w:val="0"/>
      <w:marRight w:val="0"/>
      <w:marTop w:val="0"/>
      <w:marBottom w:val="0"/>
      <w:divBdr>
        <w:top w:val="none" w:sz="0" w:space="0" w:color="auto"/>
        <w:left w:val="none" w:sz="0" w:space="0" w:color="auto"/>
        <w:bottom w:val="none" w:sz="0" w:space="0" w:color="auto"/>
        <w:right w:val="none" w:sz="0" w:space="0" w:color="auto"/>
      </w:divBdr>
    </w:div>
    <w:div w:id="2106073167">
      <w:bodyDiv w:val="1"/>
      <w:marLeft w:val="0"/>
      <w:marRight w:val="0"/>
      <w:marTop w:val="0"/>
      <w:marBottom w:val="0"/>
      <w:divBdr>
        <w:top w:val="none" w:sz="0" w:space="0" w:color="auto"/>
        <w:left w:val="none" w:sz="0" w:space="0" w:color="auto"/>
        <w:bottom w:val="none" w:sz="0" w:space="0" w:color="auto"/>
        <w:right w:val="none" w:sz="0" w:space="0" w:color="auto"/>
      </w:divBdr>
    </w:div>
    <w:div w:id="2121948907">
      <w:bodyDiv w:val="1"/>
      <w:marLeft w:val="0"/>
      <w:marRight w:val="0"/>
      <w:marTop w:val="0"/>
      <w:marBottom w:val="0"/>
      <w:divBdr>
        <w:top w:val="none" w:sz="0" w:space="0" w:color="auto"/>
        <w:left w:val="none" w:sz="0" w:space="0" w:color="auto"/>
        <w:bottom w:val="none" w:sz="0" w:space="0" w:color="auto"/>
        <w:right w:val="none" w:sz="0" w:space="0" w:color="auto"/>
      </w:divBdr>
      <w:divsChild>
        <w:div w:id="735280343">
          <w:marLeft w:val="0"/>
          <w:marRight w:val="0"/>
          <w:marTop w:val="0"/>
          <w:marBottom w:val="0"/>
          <w:divBdr>
            <w:top w:val="none" w:sz="0" w:space="0" w:color="auto"/>
            <w:left w:val="none" w:sz="0" w:space="0" w:color="auto"/>
            <w:bottom w:val="none" w:sz="0" w:space="0" w:color="auto"/>
            <w:right w:val="none" w:sz="0" w:space="0" w:color="auto"/>
          </w:divBdr>
          <w:divsChild>
            <w:div w:id="1754204709">
              <w:marLeft w:val="0"/>
              <w:marRight w:val="0"/>
              <w:marTop w:val="0"/>
              <w:marBottom w:val="0"/>
              <w:divBdr>
                <w:top w:val="none" w:sz="0" w:space="0" w:color="auto"/>
                <w:left w:val="none" w:sz="0" w:space="0" w:color="auto"/>
                <w:bottom w:val="none" w:sz="0" w:space="0" w:color="auto"/>
                <w:right w:val="none" w:sz="0" w:space="0" w:color="auto"/>
              </w:divBdr>
              <w:divsChild>
                <w:div w:id="175166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29597">
          <w:marLeft w:val="0"/>
          <w:marRight w:val="0"/>
          <w:marTop w:val="0"/>
          <w:marBottom w:val="0"/>
          <w:divBdr>
            <w:top w:val="none" w:sz="0" w:space="0" w:color="auto"/>
            <w:left w:val="none" w:sz="0" w:space="0" w:color="auto"/>
            <w:bottom w:val="none" w:sz="0" w:space="0" w:color="auto"/>
            <w:right w:val="none" w:sz="0" w:space="0" w:color="auto"/>
          </w:divBdr>
          <w:divsChild>
            <w:div w:id="551118601">
              <w:marLeft w:val="0"/>
              <w:marRight w:val="0"/>
              <w:marTop w:val="0"/>
              <w:marBottom w:val="0"/>
              <w:divBdr>
                <w:top w:val="none" w:sz="0" w:space="0" w:color="auto"/>
                <w:left w:val="none" w:sz="0" w:space="0" w:color="auto"/>
                <w:bottom w:val="none" w:sz="0" w:space="0" w:color="auto"/>
                <w:right w:val="none" w:sz="0" w:space="0" w:color="auto"/>
              </w:divBdr>
              <w:divsChild>
                <w:div w:id="14293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henderson@scottishopera.org.uk" TargetMode="External"/><Relationship Id="rId3" Type="http://schemas.openxmlformats.org/officeDocument/2006/relationships/settings" Target="settings.xml"/><Relationship Id="rId7" Type="http://schemas.openxmlformats.org/officeDocument/2006/relationships/hyperlink" Target="http://www.scottishoper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ttishopera.org.uk/shows/turando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McLaughlin</dc:creator>
  <cp:keywords/>
  <dc:description/>
  <cp:lastModifiedBy>Emily Henderson</cp:lastModifiedBy>
  <cp:revision>28</cp:revision>
  <cp:lastPrinted>2022-08-03T08:36:00Z</cp:lastPrinted>
  <dcterms:created xsi:type="dcterms:W3CDTF">2026-10-01T16:32:00Z</dcterms:created>
  <dcterms:modified xsi:type="dcterms:W3CDTF">2026-10-02T14:56:00Z</dcterms:modified>
</cp:coreProperties>
</file>