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9C96" w14:textId="5DF46965" w:rsidR="006537D9" w:rsidRDefault="00C37C76" w:rsidP="00C37C76">
      <w:pPr>
        <w:spacing w:line="360" w:lineRule="auto"/>
        <w:rPr>
          <w:rFonts w:eastAsia="Times New Roman"/>
          <w:b/>
          <w:bCs/>
          <w:sz w:val="36"/>
          <w:szCs w:val="24"/>
        </w:rPr>
      </w:pPr>
      <w:bookmarkStart w:id="0" w:name="OLE_LINK1"/>
      <w:r>
        <w:rPr>
          <w:rFonts w:eastAsia="Times New Roman"/>
          <w:b/>
          <w:noProof/>
          <w:sz w:val="36"/>
          <w:szCs w:val="24"/>
        </w:rPr>
        <w:t xml:space="preserve">                               </w:t>
      </w:r>
      <w:r w:rsidR="00F60A9B">
        <w:rPr>
          <w:rFonts w:eastAsia="Times New Roman"/>
          <w:b/>
          <w:noProof/>
          <w:sz w:val="36"/>
          <w:szCs w:val="24"/>
        </w:rPr>
        <w:t xml:space="preserve">  </w:t>
      </w:r>
      <w:r w:rsidR="00F60A9B">
        <w:rPr>
          <w:rFonts w:eastAsia="Times New Roman"/>
          <w:b/>
          <w:noProof/>
          <w:sz w:val="36"/>
          <w:szCs w:val="24"/>
        </w:rPr>
        <w:tab/>
      </w:r>
      <w:r w:rsidR="00F60A9B">
        <w:rPr>
          <w:rFonts w:eastAsia="Times New Roman"/>
          <w:b/>
          <w:noProof/>
          <w:sz w:val="36"/>
          <w:szCs w:val="24"/>
        </w:rPr>
        <w:tab/>
      </w:r>
      <w:r w:rsidR="00F60A9B">
        <w:rPr>
          <w:rFonts w:eastAsia="Times New Roman"/>
          <w:b/>
          <w:noProof/>
          <w:sz w:val="36"/>
          <w:szCs w:val="24"/>
        </w:rPr>
        <w:tab/>
      </w:r>
      <w:r w:rsidR="00F60A9B">
        <w:rPr>
          <w:rFonts w:eastAsia="Times New Roman"/>
          <w:b/>
          <w:noProof/>
          <w:sz w:val="36"/>
          <w:szCs w:val="24"/>
        </w:rPr>
        <w:tab/>
      </w:r>
      <w:r w:rsidR="00F60A9B">
        <w:rPr>
          <w:rFonts w:eastAsia="Times New Roman"/>
          <w:b/>
          <w:noProof/>
          <w:sz w:val="36"/>
          <w:szCs w:val="24"/>
        </w:rPr>
        <w:tab/>
      </w:r>
      <w:r w:rsidR="006537D9">
        <w:rPr>
          <w:rFonts w:eastAsia="Times New Roman"/>
          <w:b/>
          <w:noProof/>
          <w:sz w:val="36"/>
          <w:szCs w:val="24"/>
        </w:rPr>
        <w:drawing>
          <wp:inline distT="0" distB="0" distL="0" distR="0" wp14:anchorId="4AA71BD7" wp14:editId="4FBAA393">
            <wp:extent cx="1116965" cy="1476375"/>
            <wp:effectExtent l="0" t="0" r="6985" b="9525"/>
            <wp:docPr id="1" name="Picture 1" descr="..\logo\A4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4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1506" cy="1482377"/>
                    </a:xfrm>
                    <a:prstGeom prst="rect">
                      <a:avLst/>
                    </a:prstGeom>
                    <a:noFill/>
                    <a:ln>
                      <a:noFill/>
                    </a:ln>
                  </pic:spPr>
                </pic:pic>
              </a:graphicData>
            </a:graphic>
          </wp:inline>
        </w:drawing>
      </w:r>
    </w:p>
    <w:p w14:paraId="6103DCE3" w14:textId="77777777" w:rsidR="006537D9" w:rsidRDefault="006537D9" w:rsidP="006537D9">
      <w:pPr>
        <w:keepNext/>
        <w:pBdr>
          <w:bottom w:val="single" w:sz="12" w:space="1" w:color="auto"/>
        </w:pBdr>
        <w:spacing w:before="240" w:line="360" w:lineRule="auto"/>
        <w:jc w:val="right"/>
        <w:outlineLvl w:val="4"/>
        <w:rPr>
          <w:rFonts w:eastAsia="Times New Roman"/>
          <w:b/>
          <w:bCs/>
          <w:caps/>
          <w:sz w:val="28"/>
          <w:szCs w:val="24"/>
        </w:rPr>
      </w:pPr>
      <w:bookmarkStart w:id="1" w:name="OLE_LINK9"/>
      <w:r>
        <w:rPr>
          <w:rFonts w:eastAsia="Times New Roman"/>
          <w:b/>
          <w:bCs/>
          <w:caps/>
          <w:sz w:val="28"/>
          <w:szCs w:val="24"/>
        </w:rPr>
        <w:t>Press Release</w:t>
      </w:r>
    </w:p>
    <w:bookmarkEnd w:id="0"/>
    <w:bookmarkEnd w:id="1"/>
    <w:p w14:paraId="5065D660" w14:textId="77777777" w:rsidR="00122732" w:rsidRPr="00F60A9B" w:rsidRDefault="00122732" w:rsidP="00122732">
      <w:pPr>
        <w:rPr>
          <w:color w:val="auto"/>
        </w:rPr>
      </w:pPr>
    </w:p>
    <w:p w14:paraId="6C3DEBB8" w14:textId="77777777" w:rsidR="006537D9" w:rsidRDefault="006537D9" w:rsidP="006537D9">
      <w:pPr>
        <w:autoSpaceDE w:val="0"/>
        <w:autoSpaceDN w:val="0"/>
        <w:adjustRightInd w:val="0"/>
        <w:rPr>
          <w:rFonts w:eastAsia="Arial Unicode MS"/>
          <w:b/>
          <w:bCs/>
          <w:caps/>
          <w:color w:val="FF0000"/>
        </w:rPr>
      </w:pPr>
    </w:p>
    <w:p w14:paraId="1E88F5CB" w14:textId="4FA422F1" w:rsidR="006537D9" w:rsidRDefault="00561457" w:rsidP="006537D9">
      <w:pPr>
        <w:rPr>
          <w:color w:val="auto"/>
        </w:rPr>
      </w:pPr>
      <w:r>
        <w:rPr>
          <w:color w:val="auto"/>
        </w:rPr>
        <w:t>1 September</w:t>
      </w:r>
      <w:r w:rsidR="006177B4">
        <w:rPr>
          <w:color w:val="auto"/>
        </w:rPr>
        <w:t xml:space="preserve"> </w:t>
      </w:r>
      <w:r w:rsidR="00F60A9B">
        <w:rPr>
          <w:color w:val="auto"/>
        </w:rPr>
        <w:t xml:space="preserve">2026 </w:t>
      </w:r>
    </w:p>
    <w:p w14:paraId="3AB4AE05" w14:textId="77777777" w:rsidR="00CF797F" w:rsidRDefault="00CF797F" w:rsidP="006537D9">
      <w:pPr>
        <w:rPr>
          <w:color w:val="auto"/>
        </w:rPr>
      </w:pPr>
    </w:p>
    <w:p w14:paraId="0BC1C9FD" w14:textId="77777777" w:rsidR="00F60A9B" w:rsidRDefault="00F60A9B" w:rsidP="006537D9">
      <w:pPr>
        <w:rPr>
          <w:color w:val="auto"/>
        </w:rPr>
      </w:pPr>
    </w:p>
    <w:p w14:paraId="6FF14F9F" w14:textId="0176F3F5" w:rsidR="00122732" w:rsidRPr="00122732" w:rsidRDefault="00122732" w:rsidP="00122732">
      <w:pPr>
        <w:spacing w:line="360" w:lineRule="auto"/>
        <w:contextualSpacing/>
        <w:jc w:val="center"/>
        <w:rPr>
          <w:b/>
          <w:bCs/>
          <w:color w:val="auto"/>
          <w:sz w:val="40"/>
          <w:szCs w:val="40"/>
        </w:rPr>
      </w:pPr>
      <w:r w:rsidRPr="00122732">
        <w:rPr>
          <w:b/>
          <w:bCs/>
          <w:color w:val="auto"/>
          <w:sz w:val="40"/>
          <w:szCs w:val="40"/>
        </w:rPr>
        <w:t>SIR DAVID MCVICAR</w:t>
      </w:r>
      <w:r w:rsidR="00127B6A">
        <w:rPr>
          <w:b/>
          <w:bCs/>
          <w:color w:val="auto"/>
          <w:sz w:val="40"/>
          <w:szCs w:val="40"/>
        </w:rPr>
        <w:t xml:space="preserve"> </w:t>
      </w:r>
      <w:r w:rsidR="00241A88">
        <w:rPr>
          <w:b/>
          <w:bCs/>
          <w:color w:val="auto"/>
          <w:sz w:val="40"/>
          <w:szCs w:val="40"/>
        </w:rPr>
        <w:t>BRING</w:t>
      </w:r>
      <w:r w:rsidR="00420D7B">
        <w:rPr>
          <w:b/>
          <w:bCs/>
          <w:color w:val="auto"/>
          <w:sz w:val="40"/>
          <w:szCs w:val="40"/>
        </w:rPr>
        <w:t xml:space="preserve">S </w:t>
      </w:r>
      <w:r w:rsidR="00241A88">
        <w:rPr>
          <w:b/>
          <w:bCs/>
          <w:color w:val="auto"/>
          <w:sz w:val="40"/>
          <w:szCs w:val="40"/>
        </w:rPr>
        <w:t xml:space="preserve">HIS VISIONARY STORYTELLING </w:t>
      </w:r>
      <w:r w:rsidR="009F54CF">
        <w:rPr>
          <w:b/>
          <w:bCs/>
          <w:color w:val="auto"/>
          <w:sz w:val="40"/>
          <w:szCs w:val="40"/>
        </w:rPr>
        <w:t>TO PUCCINI’S EPIC</w:t>
      </w:r>
      <w:r w:rsidR="00114D15">
        <w:rPr>
          <w:b/>
          <w:bCs/>
          <w:color w:val="auto"/>
          <w:sz w:val="40"/>
          <w:szCs w:val="40"/>
        </w:rPr>
        <w:t xml:space="preserve"> </w:t>
      </w:r>
      <w:r w:rsidR="009F54CF">
        <w:rPr>
          <w:b/>
          <w:bCs/>
          <w:color w:val="auto"/>
          <w:sz w:val="40"/>
          <w:szCs w:val="40"/>
        </w:rPr>
        <w:t xml:space="preserve">OPERA, </w:t>
      </w:r>
      <w:r w:rsidR="009F54CF" w:rsidRPr="009F54CF">
        <w:rPr>
          <w:b/>
          <w:bCs/>
          <w:i/>
          <w:iCs/>
          <w:color w:val="auto"/>
          <w:sz w:val="40"/>
          <w:szCs w:val="40"/>
        </w:rPr>
        <w:t>TURANDOT</w:t>
      </w:r>
      <w:r w:rsidR="00297B3B" w:rsidRPr="009972FF">
        <w:rPr>
          <w:b/>
          <w:bCs/>
          <w:color w:val="auto"/>
          <w:sz w:val="40"/>
          <w:szCs w:val="40"/>
        </w:rPr>
        <w:t>,</w:t>
      </w:r>
      <w:r w:rsidR="009F54CF">
        <w:rPr>
          <w:b/>
          <w:bCs/>
          <w:color w:val="auto"/>
          <w:sz w:val="40"/>
          <w:szCs w:val="40"/>
        </w:rPr>
        <w:t xml:space="preserve"> THIS AUTUMN </w:t>
      </w:r>
    </w:p>
    <w:p w14:paraId="6E743FC0" w14:textId="77777777" w:rsidR="003F2ECB" w:rsidRDefault="003F2ECB" w:rsidP="003F2ECB">
      <w:pPr>
        <w:spacing w:line="360" w:lineRule="auto"/>
        <w:contextualSpacing/>
        <w:rPr>
          <w:sz w:val="22"/>
          <w:szCs w:val="22"/>
        </w:rPr>
      </w:pPr>
    </w:p>
    <w:p w14:paraId="7C8AB6B6" w14:textId="538FC39B" w:rsidR="003C775D" w:rsidRDefault="00324832" w:rsidP="00026F7F">
      <w:pPr>
        <w:spacing w:line="360" w:lineRule="auto"/>
        <w:contextualSpacing/>
        <w:rPr>
          <w:bCs/>
          <w:sz w:val="22"/>
          <w:szCs w:val="22"/>
        </w:rPr>
      </w:pPr>
      <w:r w:rsidRPr="004E5239">
        <w:rPr>
          <w:b/>
          <w:bCs/>
          <w:sz w:val="22"/>
          <w:szCs w:val="22"/>
        </w:rPr>
        <w:t>Sir David McVicar</w:t>
      </w:r>
      <w:r w:rsidR="003F2ECB" w:rsidRPr="004E5239">
        <w:rPr>
          <w:bCs/>
          <w:sz w:val="22"/>
          <w:szCs w:val="22"/>
        </w:rPr>
        <w:t xml:space="preserve"> returns to </w:t>
      </w:r>
      <w:r w:rsidR="00383250">
        <w:rPr>
          <w:bCs/>
          <w:sz w:val="22"/>
          <w:szCs w:val="22"/>
        </w:rPr>
        <w:t>Scottish Opera</w:t>
      </w:r>
      <w:r w:rsidR="003F2ECB" w:rsidRPr="004E5239">
        <w:rPr>
          <w:bCs/>
          <w:sz w:val="22"/>
          <w:szCs w:val="22"/>
        </w:rPr>
        <w:t xml:space="preserve"> </w:t>
      </w:r>
      <w:r w:rsidR="002B71E2">
        <w:rPr>
          <w:bCs/>
          <w:sz w:val="22"/>
          <w:szCs w:val="22"/>
        </w:rPr>
        <w:t xml:space="preserve">this autumn </w:t>
      </w:r>
      <w:r w:rsidR="003F2ECB" w:rsidRPr="004E5239">
        <w:rPr>
          <w:bCs/>
          <w:sz w:val="22"/>
          <w:szCs w:val="22"/>
        </w:rPr>
        <w:t xml:space="preserve">to stage a new, visually opulent production of </w:t>
      </w:r>
      <w:r w:rsidR="003F2ECB" w:rsidRPr="004E5239">
        <w:rPr>
          <w:bCs/>
          <w:i/>
          <w:iCs/>
          <w:sz w:val="22"/>
          <w:szCs w:val="22"/>
        </w:rPr>
        <w:t>Turando</w:t>
      </w:r>
      <w:r w:rsidR="00125AF4">
        <w:rPr>
          <w:bCs/>
          <w:i/>
          <w:iCs/>
          <w:sz w:val="22"/>
          <w:szCs w:val="22"/>
        </w:rPr>
        <w:t>t</w:t>
      </w:r>
      <w:r w:rsidR="00125AF4" w:rsidRPr="00324832">
        <w:rPr>
          <w:bCs/>
          <w:sz w:val="22"/>
          <w:szCs w:val="22"/>
        </w:rPr>
        <w:t>,</w:t>
      </w:r>
      <w:r w:rsidR="007A1FB1">
        <w:rPr>
          <w:bCs/>
          <w:sz w:val="22"/>
          <w:szCs w:val="22"/>
        </w:rPr>
        <w:t xml:space="preserve"> </w:t>
      </w:r>
      <w:r w:rsidR="007A1FB1">
        <w:rPr>
          <w:bCs/>
          <w:color w:val="auto"/>
          <w:sz w:val="22"/>
          <w:szCs w:val="22"/>
        </w:rPr>
        <w:t xml:space="preserve">marking a 30-year creative partnership with the Company. </w:t>
      </w:r>
    </w:p>
    <w:p w14:paraId="0D3C4B25" w14:textId="77777777" w:rsidR="003C775D" w:rsidRDefault="003C775D" w:rsidP="00026F7F">
      <w:pPr>
        <w:spacing w:line="360" w:lineRule="auto"/>
        <w:contextualSpacing/>
        <w:rPr>
          <w:bCs/>
          <w:sz w:val="22"/>
          <w:szCs w:val="22"/>
        </w:rPr>
      </w:pPr>
    </w:p>
    <w:p w14:paraId="5904875E" w14:textId="4BE131E8" w:rsidR="003C775D" w:rsidRPr="008B2260" w:rsidRDefault="003C775D" w:rsidP="003C775D">
      <w:pPr>
        <w:spacing w:line="360" w:lineRule="auto"/>
        <w:contextualSpacing/>
        <w:rPr>
          <w:bCs/>
          <w:color w:val="auto"/>
          <w:sz w:val="22"/>
          <w:szCs w:val="22"/>
        </w:rPr>
      </w:pPr>
      <w:r w:rsidRPr="008B2260">
        <w:rPr>
          <w:bCs/>
          <w:color w:val="auto"/>
          <w:sz w:val="22"/>
          <w:szCs w:val="22"/>
        </w:rPr>
        <w:t xml:space="preserve">This co-production with </w:t>
      </w:r>
      <w:r w:rsidRPr="008B2260">
        <w:rPr>
          <w:b/>
          <w:bCs/>
          <w:color w:val="auto"/>
          <w:sz w:val="22"/>
          <w:szCs w:val="22"/>
        </w:rPr>
        <w:t>Irish National Opera</w:t>
      </w:r>
      <w:r w:rsidRPr="008B2260">
        <w:rPr>
          <w:bCs/>
          <w:color w:val="auto"/>
          <w:sz w:val="22"/>
          <w:szCs w:val="22"/>
        </w:rPr>
        <w:t xml:space="preserve">, conducted by acclaimed Scottish Opera Music Director </w:t>
      </w:r>
      <w:r w:rsidRPr="008B2260">
        <w:rPr>
          <w:b/>
          <w:bCs/>
          <w:color w:val="auto"/>
          <w:sz w:val="22"/>
          <w:szCs w:val="22"/>
        </w:rPr>
        <w:t>Stuart Stratford</w:t>
      </w:r>
      <w:r w:rsidRPr="008B2260">
        <w:rPr>
          <w:bCs/>
          <w:color w:val="auto"/>
          <w:sz w:val="22"/>
          <w:szCs w:val="22"/>
        </w:rPr>
        <w:t xml:space="preserve">, opens on 22 October at Theatre Royal Glasgow and transfers to Festival Theatre Edinburgh on 11 November. McVicar confronts the darkness, power, and trauma in Puccini’s work head-on, refusing to excuse the opera’s difficult questions about desire, suffering and abuse of power, </w:t>
      </w:r>
      <w:r w:rsidR="008B2260" w:rsidRPr="008B2260">
        <w:rPr>
          <w:bCs/>
          <w:color w:val="auto"/>
          <w:sz w:val="22"/>
          <w:szCs w:val="22"/>
        </w:rPr>
        <w:t xml:space="preserve">discovering </w:t>
      </w:r>
      <w:r w:rsidRPr="008B2260">
        <w:rPr>
          <w:bCs/>
          <w:color w:val="auto"/>
          <w:sz w:val="22"/>
          <w:szCs w:val="22"/>
        </w:rPr>
        <w:t>something in it that is genuinely moving and relevant for our times.</w:t>
      </w:r>
    </w:p>
    <w:p w14:paraId="3CF7F99D" w14:textId="634A5A06" w:rsidR="00D93511" w:rsidRDefault="00D93511" w:rsidP="00D93511">
      <w:pPr>
        <w:spacing w:line="360" w:lineRule="auto"/>
        <w:contextualSpacing/>
        <w:rPr>
          <w:bCs/>
          <w:sz w:val="22"/>
          <w:szCs w:val="22"/>
        </w:rPr>
      </w:pPr>
    </w:p>
    <w:p w14:paraId="208D2A91" w14:textId="4C115A9A" w:rsidR="00560F69" w:rsidRDefault="0039443A" w:rsidP="00424A8E">
      <w:pPr>
        <w:spacing w:line="360" w:lineRule="auto"/>
        <w:contextualSpacing/>
        <w:rPr>
          <w:bCs/>
          <w:sz w:val="22"/>
          <w:szCs w:val="22"/>
        </w:rPr>
      </w:pPr>
      <w:r w:rsidRPr="00B0342D">
        <w:rPr>
          <w:bCs/>
          <w:i/>
          <w:iCs/>
          <w:sz w:val="22"/>
          <w:szCs w:val="22"/>
        </w:rPr>
        <w:t xml:space="preserve">Turandot </w:t>
      </w:r>
      <w:r>
        <w:rPr>
          <w:bCs/>
          <w:sz w:val="22"/>
          <w:szCs w:val="22"/>
        </w:rPr>
        <w:t xml:space="preserve">was premiered 100 years ago in Milan, and </w:t>
      </w:r>
      <w:r>
        <w:rPr>
          <w:color w:val="auto"/>
          <w:sz w:val="22"/>
          <w:szCs w:val="22"/>
        </w:rPr>
        <w:t>t</w:t>
      </w:r>
      <w:r w:rsidR="002B71E2">
        <w:rPr>
          <w:color w:val="auto"/>
          <w:sz w:val="22"/>
          <w:szCs w:val="22"/>
        </w:rPr>
        <w:t xml:space="preserve">hese performances mark </w:t>
      </w:r>
      <w:r w:rsidR="002B71E2" w:rsidRPr="00FA5C94">
        <w:rPr>
          <w:bCs/>
          <w:sz w:val="22"/>
          <w:szCs w:val="22"/>
        </w:rPr>
        <w:t>the UK staged premiere</w:t>
      </w:r>
      <w:r w:rsidR="001013A0">
        <w:rPr>
          <w:bCs/>
          <w:sz w:val="22"/>
          <w:szCs w:val="22"/>
        </w:rPr>
        <w:t xml:space="preserve"> of</w:t>
      </w:r>
      <w:r w:rsidR="002B71E2" w:rsidRPr="00FA5C94">
        <w:rPr>
          <w:bCs/>
          <w:sz w:val="22"/>
          <w:szCs w:val="22"/>
        </w:rPr>
        <w:t xml:space="preserve"> </w:t>
      </w:r>
      <w:r w:rsidR="001A6810" w:rsidRPr="0088080A">
        <w:rPr>
          <w:bCs/>
          <w:sz w:val="22"/>
          <w:szCs w:val="22"/>
        </w:rPr>
        <w:t>Franco Alfano’s original completion</w:t>
      </w:r>
      <w:r w:rsidR="001A6810">
        <w:rPr>
          <w:bCs/>
          <w:sz w:val="22"/>
          <w:szCs w:val="22"/>
        </w:rPr>
        <w:t xml:space="preserve"> of the opera</w:t>
      </w:r>
      <w:r w:rsidR="00B614D9">
        <w:rPr>
          <w:bCs/>
          <w:sz w:val="22"/>
          <w:szCs w:val="22"/>
        </w:rPr>
        <w:t xml:space="preserve">, without cuts or alterations. </w:t>
      </w:r>
      <w:r w:rsidR="009D0766">
        <w:rPr>
          <w:bCs/>
          <w:sz w:val="22"/>
          <w:szCs w:val="22"/>
        </w:rPr>
        <w:t xml:space="preserve">He was </w:t>
      </w:r>
      <w:r w:rsidR="009D0766" w:rsidRPr="0088080A">
        <w:rPr>
          <w:bCs/>
          <w:sz w:val="22"/>
          <w:szCs w:val="22"/>
        </w:rPr>
        <w:t>nominated by Puccini to finish the piece when he was aware that he would not be able to complete the opera before his untimely death</w:t>
      </w:r>
      <w:r w:rsidR="009D0766">
        <w:rPr>
          <w:bCs/>
          <w:sz w:val="22"/>
          <w:szCs w:val="22"/>
        </w:rPr>
        <w:t xml:space="preserve">. </w:t>
      </w:r>
    </w:p>
    <w:p w14:paraId="7CBE15EB" w14:textId="77777777" w:rsidR="008A6E75" w:rsidRDefault="008A6E75" w:rsidP="00560F69">
      <w:pPr>
        <w:spacing w:line="360" w:lineRule="auto"/>
        <w:contextualSpacing/>
        <w:rPr>
          <w:bCs/>
          <w:sz w:val="22"/>
          <w:szCs w:val="22"/>
        </w:rPr>
      </w:pPr>
    </w:p>
    <w:p w14:paraId="23DE437A" w14:textId="2830C9BF" w:rsidR="001A2A44" w:rsidRPr="008445EE" w:rsidRDefault="0010227F" w:rsidP="001A2A44">
      <w:pPr>
        <w:spacing w:line="360" w:lineRule="auto"/>
        <w:contextualSpacing/>
        <w:rPr>
          <w:bCs/>
          <w:color w:val="auto"/>
          <w:sz w:val="22"/>
          <w:szCs w:val="22"/>
        </w:rPr>
      </w:pPr>
      <w:r w:rsidRPr="0010227F">
        <w:rPr>
          <w:sz w:val="22"/>
          <w:szCs w:val="22"/>
        </w:rPr>
        <w:t>Danish soprano</w:t>
      </w:r>
      <w:r>
        <w:rPr>
          <w:b/>
          <w:bCs/>
          <w:sz w:val="22"/>
          <w:szCs w:val="22"/>
        </w:rPr>
        <w:t xml:space="preserve"> </w:t>
      </w:r>
      <w:r w:rsidR="00560F69" w:rsidRPr="004E5239">
        <w:rPr>
          <w:b/>
          <w:bCs/>
          <w:sz w:val="22"/>
          <w:szCs w:val="22"/>
        </w:rPr>
        <w:t>Trine Bastrup Møller</w:t>
      </w:r>
      <w:r w:rsidR="00D74043">
        <w:rPr>
          <w:b/>
          <w:bCs/>
          <w:sz w:val="22"/>
          <w:szCs w:val="22"/>
        </w:rPr>
        <w:t xml:space="preserve"> </w:t>
      </w:r>
      <w:r w:rsidR="00D74043">
        <w:rPr>
          <w:sz w:val="22"/>
          <w:szCs w:val="22"/>
        </w:rPr>
        <w:t>makes her Company debut in</w:t>
      </w:r>
      <w:r w:rsidR="00560F69">
        <w:rPr>
          <w:bCs/>
          <w:sz w:val="22"/>
          <w:szCs w:val="22"/>
        </w:rPr>
        <w:t xml:space="preserve"> the role of Princess Turandot, who challenges her suitors to answer three riddles correctly, or else they will be</w:t>
      </w:r>
      <w:r w:rsidR="001013A0">
        <w:rPr>
          <w:bCs/>
          <w:sz w:val="22"/>
          <w:szCs w:val="22"/>
        </w:rPr>
        <w:t xml:space="preserve"> executed</w:t>
      </w:r>
      <w:r w:rsidR="00560F69">
        <w:rPr>
          <w:bCs/>
          <w:sz w:val="22"/>
          <w:szCs w:val="22"/>
        </w:rPr>
        <w:t xml:space="preserve">. She is joined by </w:t>
      </w:r>
      <w:r w:rsidR="00560F69" w:rsidRPr="004E5239">
        <w:rPr>
          <w:b/>
          <w:bCs/>
          <w:sz w:val="22"/>
          <w:szCs w:val="22"/>
        </w:rPr>
        <w:t>Victor Starsky</w:t>
      </w:r>
      <w:r w:rsidR="00560F69">
        <w:rPr>
          <w:bCs/>
          <w:sz w:val="22"/>
          <w:szCs w:val="22"/>
        </w:rPr>
        <w:t xml:space="preserve"> as Calaf, </w:t>
      </w:r>
      <w:proofErr w:type="spellStart"/>
      <w:r w:rsidR="00560F69" w:rsidRPr="004E5239">
        <w:rPr>
          <w:b/>
          <w:sz w:val="22"/>
          <w:szCs w:val="22"/>
        </w:rPr>
        <w:t>Insung</w:t>
      </w:r>
      <w:proofErr w:type="spellEnd"/>
      <w:r w:rsidR="00560F69" w:rsidRPr="004E5239">
        <w:rPr>
          <w:b/>
          <w:sz w:val="22"/>
          <w:szCs w:val="22"/>
        </w:rPr>
        <w:t xml:space="preserve"> Si</w:t>
      </w:r>
      <w:r w:rsidR="00560F69">
        <w:rPr>
          <w:b/>
          <w:sz w:val="22"/>
          <w:szCs w:val="22"/>
        </w:rPr>
        <w:t>m</w:t>
      </w:r>
      <w:r w:rsidR="00560F69">
        <w:rPr>
          <w:bCs/>
          <w:sz w:val="22"/>
          <w:szCs w:val="22"/>
        </w:rPr>
        <w:t xml:space="preserve"> as Timur (shared with </w:t>
      </w:r>
      <w:r w:rsidR="00560F69" w:rsidRPr="0085582A">
        <w:rPr>
          <w:b/>
          <w:sz w:val="22"/>
          <w:szCs w:val="22"/>
        </w:rPr>
        <w:lastRenderedPageBreak/>
        <w:t>Graeme Broadbent</w:t>
      </w:r>
      <w:r w:rsidR="00560F69">
        <w:rPr>
          <w:bCs/>
          <w:sz w:val="22"/>
          <w:szCs w:val="22"/>
        </w:rPr>
        <w:t>)</w:t>
      </w:r>
      <w:r w:rsidR="008A2908">
        <w:rPr>
          <w:bCs/>
          <w:sz w:val="22"/>
          <w:szCs w:val="22"/>
        </w:rPr>
        <w:t xml:space="preserve">, </w:t>
      </w:r>
      <w:r w:rsidR="0085122D">
        <w:rPr>
          <w:bCs/>
          <w:sz w:val="22"/>
          <w:szCs w:val="22"/>
        </w:rPr>
        <w:t xml:space="preserve">Scottish Opera favourites </w:t>
      </w:r>
      <w:r w:rsidR="0085122D">
        <w:rPr>
          <w:b/>
          <w:bCs/>
          <w:sz w:val="22"/>
          <w:szCs w:val="22"/>
        </w:rPr>
        <w:t>H</w:t>
      </w:r>
      <w:r w:rsidR="00560F69" w:rsidRPr="004E5239">
        <w:rPr>
          <w:b/>
          <w:bCs/>
          <w:sz w:val="22"/>
          <w:szCs w:val="22"/>
        </w:rPr>
        <w:t>ye-Youn Lee</w:t>
      </w:r>
      <w:r w:rsidR="00560F69" w:rsidRPr="004E5239">
        <w:rPr>
          <w:bCs/>
          <w:sz w:val="22"/>
          <w:szCs w:val="22"/>
        </w:rPr>
        <w:t xml:space="preserve"> </w:t>
      </w:r>
      <w:r w:rsidR="00560F69">
        <w:rPr>
          <w:bCs/>
          <w:sz w:val="22"/>
          <w:szCs w:val="22"/>
        </w:rPr>
        <w:t xml:space="preserve">as </w:t>
      </w:r>
      <w:proofErr w:type="spellStart"/>
      <w:r w:rsidR="00560F69" w:rsidRPr="00700FFE">
        <w:rPr>
          <w:bCs/>
          <w:sz w:val="22"/>
          <w:szCs w:val="22"/>
        </w:rPr>
        <w:t>Liù</w:t>
      </w:r>
      <w:proofErr w:type="spellEnd"/>
      <w:r w:rsidR="00560F69">
        <w:rPr>
          <w:bCs/>
          <w:sz w:val="22"/>
          <w:szCs w:val="22"/>
        </w:rPr>
        <w:t xml:space="preserve"> and </w:t>
      </w:r>
      <w:r w:rsidR="00560F69" w:rsidRPr="00560F69">
        <w:rPr>
          <w:b/>
          <w:sz w:val="22"/>
          <w:szCs w:val="22"/>
        </w:rPr>
        <w:t>Jamie MacDougall</w:t>
      </w:r>
      <w:r w:rsidR="00560F69">
        <w:rPr>
          <w:bCs/>
          <w:sz w:val="22"/>
          <w:szCs w:val="22"/>
        </w:rPr>
        <w:t xml:space="preserve"> as Emperor Altoum</w:t>
      </w:r>
      <w:r w:rsidR="008A2908">
        <w:rPr>
          <w:bCs/>
          <w:sz w:val="22"/>
          <w:szCs w:val="22"/>
        </w:rPr>
        <w:t xml:space="preserve">, and The Chorus and The Children’s Chorus of </w:t>
      </w:r>
      <w:r w:rsidR="008A2908" w:rsidRPr="008A2908">
        <w:rPr>
          <w:bCs/>
          <w:i/>
          <w:iCs/>
          <w:sz w:val="22"/>
          <w:szCs w:val="22"/>
        </w:rPr>
        <w:t>Turandot</w:t>
      </w:r>
      <w:r w:rsidR="008A2908">
        <w:rPr>
          <w:bCs/>
          <w:sz w:val="22"/>
          <w:szCs w:val="22"/>
        </w:rPr>
        <w:t>.</w:t>
      </w:r>
      <w:r w:rsidR="001A2A44">
        <w:rPr>
          <w:bCs/>
          <w:sz w:val="22"/>
          <w:szCs w:val="22"/>
        </w:rPr>
        <w:t xml:space="preserve"> </w:t>
      </w:r>
      <w:r w:rsidR="001A2A44" w:rsidRPr="008445EE">
        <w:rPr>
          <w:bCs/>
          <w:color w:val="auto"/>
          <w:sz w:val="22"/>
          <w:szCs w:val="22"/>
        </w:rPr>
        <w:t>In 2025, Scottish Opera inaugurated a dedicated Children’s Chorus for those taking their first steps on stage, instilling a lifelong love of opera and establishing a dedicated pool of confident young performers</w:t>
      </w:r>
      <w:r w:rsidR="008445EE" w:rsidRPr="008445EE">
        <w:rPr>
          <w:bCs/>
          <w:color w:val="auto"/>
          <w:sz w:val="22"/>
          <w:szCs w:val="22"/>
        </w:rPr>
        <w:t xml:space="preserve"> in Primaries 1 to 4,</w:t>
      </w:r>
      <w:r w:rsidR="001A2A44" w:rsidRPr="008445EE">
        <w:rPr>
          <w:bCs/>
          <w:color w:val="auto"/>
          <w:sz w:val="22"/>
          <w:szCs w:val="22"/>
        </w:rPr>
        <w:t xml:space="preserve"> for Company productions.</w:t>
      </w:r>
    </w:p>
    <w:p w14:paraId="30667365" w14:textId="77777777" w:rsidR="0024333D" w:rsidRDefault="0024333D" w:rsidP="00560F69">
      <w:pPr>
        <w:spacing w:line="360" w:lineRule="auto"/>
        <w:contextualSpacing/>
        <w:rPr>
          <w:bCs/>
          <w:sz w:val="22"/>
          <w:szCs w:val="22"/>
        </w:rPr>
      </w:pPr>
    </w:p>
    <w:p w14:paraId="400EF390" w14:textId="14698735" w:rsidR="00560F69" w:rsidRDefault="004E7B7B" w:rsidP="00560F69">
      <w:pPr>
        <w:spacing w:line="360" w:lineRule="auto"/>
        <w:contextualSpacing/>
        <w:rPr>
          <w:color w:val="auto"/>
          <w:sz w:val="22"/>
          <w:szCs w:val="22"/>
        </w:rPr>
      </w:pPr>
      <w:r>
        <w:rPr>
          <w:color w:val="auto"/>
          <w:sz w:val="22"/>
          <w:szCs w:val="22"/>
        </w:rPr>
        <w:t xml:space="preserve">Set </w:t>
      </w:r>
      <w:r w:rsidR="00560F69">
        <w:rPr>
          <w:color w:val="auto"/>
          <w:sz w:val="22"/>
          <w:szCs w:val="22"/>
        </w:rPr>
        <w:t xml:space="preserve">Designs are by </w:t>
      </w:r>
      <w:r w:rsidR="00560F69" w:rsidRPr="00714608">
        <w:rPr>
          <w:b/>
          <w:bCs/>
          <w:color w:val="auto"/>
          <w:sz w:val="22"/>
          <w:szCs w:val="22"/>
        </w:rPr>
        <w:t>Char</w:t>
      </w:r>
      <w:r w:rsidR="0024333D">
        <w:rPr>
          <w:b/>
          <w:bCs/>
          <w:color w:val="auto"/>
          <w:sz w:val="22"/>
          <w:szCs w:val="22"/>
        </w:rPr>
        <w:t>l</w:t>
      </w:r>
      <w:r w:rsidR="00560F69" w:rsidRPr="00714608">
        <w:rPr>
          <w:b/>
          <w:bCs/>
          <w:color w:val="auto"/>
          <w:sz w:val="22"/>
          <w:szCs w:val="22"/>
        </w:rPr>
        <w:t>es Edwards</w:t>
      </w:r>
      <w:r w:rsidR="00560F69">
        <w:rPr>
          <w:color w:val="auto"/>
          <w:sz w:val="22"/>
          <w:szCs w:val="22"/>
        </w:rPr>
        <w:t xml:space="preserve">, whose surreal, otherworldly sets and props take inspiration from influences as </w:t>
      </w:r>
      <w:r w:rsidR="00A46985">
        <w:rPr>
          <w:color w:val="auto"/>
          <w:sz w:val="22"/>
          <w:szCs w:val="22"/>
        </w:rPr>
        <w:t>wide-ranging</w:t>
      </w:r>
      <w:r w:rsidR="00560F69">
        <w:rPr>
          <w:color w:val="auto"/>
          <w:sz w:val="22"/>
          <w:szCs w:val="22"/>
        </w:rPr>
        <w:t xml:space="preserve"> as David Lean’s film of Dickens’ </w:t>
      </w:r>
      <w:r w:rsidR="00560F69" w:rsidRPr="00E55F3E">
        <w:rPr>
          <w:i/>
          <w:iCs/>
          <w:color w:val="auto"/>
          <w:sz w:val="22"/>
          <w:szCs w:val="22"/>
        </w:rPr>
        <w:t>Great Expectations</w:t>
      </w:r>
      <w:r w:rsidR="00560F69">
        <w:rPr>
          <w:color w:val="auto"/>
          <w:sz w:val="22"/>
          <w:szCs w:val="22"/>
        </w:rPr>
        <w:t xml:space="preserve">, especially the eternal bride, Miss Havisham, the gothic splendour of </w:t>
      </w:r>
      <w:r w:rsidR="001961D8">
        <w:rPr>
          <w:color w:val="auto"/>
          <w:sz w:val="22"/>
          <w:szCs w:val="22"/>
        </w:rPr>
        <w:t xml:space="preserve">the </w:t>
      </w:r>
      <w:r w:rsidR="00BD2125">
        <w:rPr>
          <w:color w:val="auto"/>
          <w:sz w:val="22"/>
          <w:szCs w:val="22"/>
        </w:rPr>
        <w:t xml:space="preserve">movies </w:t>
      </w:r>
      <w:r w:rsidR="00560F69" w:rsidRPr="00E55F3E">
        <w:rPr>
          <w:i/>
          <w:iCs/>
          <w:color w:val="auto"/>
          <w:sz w:val="22"/>
          <w:szCs w:val="22"/>
        </w:rPr>
        <w:t xml:space="preserve">Interview with </w:t>
      </w:r>
      <w:r w:rsidR="00630B7E">
        <w:rPr>
          <w:i/>
          <w:iCs/>
          <w:color w:val="auto"/>
          <w:sz w:val="22"/>
          <w:szCs w:val="22"/>
        </w:rPr>
        <w:t>the</w:t>
      </w:r>
      <w:r w:rsidR="00560F69" w:rsidRPr="00E55F3E">
        <w:rPr>
          <w:i/>
          <w:iCs/>
          <w:color w:val="auto"/>
          <w:sz w:val="22"/>
          <w:szCs w:val="22"/>
        </w:rPr>
        <w:t xml:space="preserve"> Vampire</w:t>
      </w:r>
      <w:r w:rsidR="00560F69">
        <w:rPr>
          <w:color w:val="auto"/>
          <w:sz w:val="22"/>
          <w:szCs w:val="22"/>
        </w:rPr>
        <w:t xml:space="preserve">, </w:t>
      </w:r>
      <w:r w:rsidR="00560F69" w:rsidRPr="00E91D50">
        <w:rPr>
          <w:i/>
          <w:iCs/>
          <w:color w:val="auto"/>
          <w:sz w:val="22"/>
          <w:szCs w:val="22"/>
        </w:rPr>
        <w:t>Cabaret</w:t>
      </w:r>
      <w:r w:rsidR="00A46985">
        <w:rPr>
          <w:color w:val="auto"/>
          <w:sz w:val="22"/>
          <w:szCs w:val="22"/>
        </w:rPr>
        <w:t xml:space="preserve"> and</w:t>
      </w:r>
      <w:r w:rsidR="00F847FC">
        <w:rPr>
          <w:color w:val="auto"/>
          <w:sz w:val="22"/>
          <w:szCs w:val="22"/>
        </w:rPr>
        <w:t xml:space="preserve"> </w:t>
      </w:r>
      <w:r w:rsidR="00CD5FC6" w:rsidRPr="00A46985">
        <w:rPr>
          <w:i/>
          <w:iCs/>
          <w:color w:val="auto"/>
          <w:sz w:val="22"/>
          <w:szCs w:val="22"/>
        </w:rPr>
        <w:t>The Shining</w:t>
      </w:r>
      <w:r w:rsidR="00CD5FC6">
        <w:rPr>
          <w:color w:val="auto"/>
          <w:sz w:val="22"/>
          <w:szCs w:val="22"/>
        </w:rPr>
        <w:t xml:space="preserve">, </w:t>
      </w:r>
      <w:r w:rsidR="00560F69">
        <w:rPr>
          <w:color w:val="auto"/>
          <w:sz w:val="22"/>
          <w:szCs w:val="22"/>
        </w:rPr>
        <w:t xml:space="preserve">and the decaying grandeur of abandoned vaudeville music halls and theatres. </w:t>
      </w:r>
    </w:p>
    <w:p w14:paraId="18A2B7DA" w14:textId="77777777" w:rsidR="00560F69" w:rsidRDefault="00560F69" w:rsidP="00560F69">
      <w:pPr>
        <w:spacing w:line="360" w:lineRule="auto"/>
        <w:contextualSpacing/>
        <w:rPr>
          <w:color w:val="auto"/>
          <w:sz w:val="22"/>
          <w:szCs w:val="22"/>
        </w:rPr>
      </w:pPr>
    </w:p>
    <w:p w14:paraId="3573E62F" w14:textId="62ADFC92" w:rsidR="00560F69" w:rsidRPr="0053774F" w:rsidRDefault="00560F69" w:rsidP="00560F69">
      <w:pPr>
        <w:spacing w:line="360" w:lineRule="auto"/>
        <w:contextualSpacing/>
        <w:rPr>
          <w:sz w:val="22"/>
          <w:szCs w:val="22"/>
        </w:rPr>
      </w:pPr>
      <w:r w:rsidRPr="004E5239">
        <w:rPr>
          <w:color w:val="auto"/>
          <w:sz w:val="22"/>
          <w:szCs w:val="22"/>
        </w:rPr>
        <w:t xml:space="preserve">Costume </w:t>
      </w:r>
      <w:r w:rsidR="00961567">
        <w:rPr>
          <w:color w:val="auto"/>
          <w:sz w:val="22"/>
          <w:szCs w:val="22"/>
        </w:rPr>
        <w:t>D</w:t>
      </w:r>
      <w:r w:rsidRPr="004E5239">
        <w:rPr>
          <w:color w:val="auto"/>
          <w:sz w:val="22"/>
          <w:szCs w:val="22"/>
        </w:rPr>
        <w:t xml:space="preserve">esigns are by </w:t>
      </w:r>
      <w:proofErr w:type="spellStart"/>
      <w:r w:rsidRPr="004E5239">
        <w:rPr>
          <w:b/>
          <w:bCs/>
          <w:sz w:val="22"/>
          <w:szCs w:val="22"/>
        </w:rPr>
        <w:t>Doey</w:t>
      </w:r>
      <w:proofErr w:type="spellEnd"/>
      <w:r w:rsidRPr="004E5239">
        <w:rPr>
          <w:b/>
          <w:bCs/>
          <w:sz w:val="22"/>
          <w:szCs w:val="22"/>
        </w:rPr>
        <w:t xml:space="preserve"> Lüthi</w:t>
      </w:r>
      <w:r w:rsidRPr="004E5239">
        <w:rPr>
          <w:sz w:val="22"/>
          <w:szCs w:val="22"/>
        </w:rPr>
        <w:t xml:space="preserve">, Lighting Designs are by </w:t>
      </w:r>
      <w:r w:rsidRPr="004E5239">
        <w:rPr>
          <w:b/>
          <w:bCs/>
          <w:sz w:val="22"/>
          <w:szCs w:val="22"/>
        </w:rPr>
        <w:t>Ben Pickersgill</w:t>
      </w:r>
      <w:r w:rsidRPr="004E5239">
        <w:rPr>
          <w:sz w:val="22"/>
          <w:szCs w:val="22"/>
        </w:rPr>
        <w:t xml:space="preserve">, Sound Design is by </w:t>
      </w:r>
      <w:r w:rsidRPr="004E5239">
        <w:rPr>
          <w:b/>
          <w:bCs/>
          <w:sz w:val="22"/>
          <w:szCs w:val="22"/>
        </w:rPr>
        <w:t>Andy Pink</w:t>
      </w:r>
      <w:r w:rsidR="00A30DBA">
        <w:rPr>
          <w:b/>
          <w:bCs/>
          <w:sz w:val="22"/>
          <w:szCs w:val="22"/>
        </w:rPr>
        <w:t>,</w:t>
      </w:r>
      <w:r w:rsidRPr="004E5239">
        <w:rPr>
          <w:sz w:val="22"/>
          <w:szCs w:val="22"/>
        </w:rPr>
        <w:t xml:space="preserve"> and the </w:t>
      </w:r>
      <w:r w:rsidR="00CB1F79">
        <w:rPr>
          <w:sz w:val="22"/>
          <w:szCs w:val="22"/>
        </w:rPr>
        <w:t xml:space="preserve">Choreographer </w:t>
      </w:r>
      <w:r w:rsidRPr="004E5239">
        <w:rPr>
          <w:sz w:val="22"/>
          <w:szCs w:val="22"/>
        </w:rPr>
        <w:t xml:space="preserve">is </w:t>
      </w:r>
      <w:r w:rsidRPr="004E5239">
        <w:rPr>
          <w:b/>
          <w:bCs/>
          <w:sz w:val="22"/>
          <w:szCs w:val="22"/>
        </w:rPr>
        <w:t>Gareth Mole</w:t>
      </w:r>
      <w:r w:rsidRPr="004E5239">
        <w:rPr>
          <w:sz w:val="22"/>
          <w:szCs w:val="22"/>
        </w:rPr>
        <w:t xml:space="preserve">. </w:t>
      </w:r>
    </w:p>
    <w:p w14:paraId="763DE88A" w14:textId="77777777" w:rsidR="00560F69" w:rsidRDefault="00560F69" w:rsidP="00560F69">
      <w:pPr>
        <w:spacing w:line="360" w:lineRule="auto"/>
        <w:contextualSpacing/>
        <w:rPr>
          <w:bCs/>
          <w:sz w:val="22"/>
          <w:szCs w:val="22"/>
        </w:rPr>
      </w:pPr>
    </w:p>
    <w:p w14:paraId="149B6AF3" w14:textId="1EFF4A39" w:rsidR="00A712E0" w:rsidRDefault="007A182F" w:rsidP="00D93511">
      <w:pPr>
        <w:spacing w:line="360" w:lineRule="auto"/>
        <w:contextualSpacing/>
        <w:rPr>
          <w:b/>
          <w:bCs/>
          <w:sz w:val="22"/>
          <w:szCs w:val="22"/>
        </w:rPr>
      </w:pPr>
      <w:r w:rsidRPr="001D2F63">
        <w:rPr>
          <w:bCs/>
          <w:i/>
          <w:iCs/>
          <w:sz w:val="22"/>
          <w:szCs w:val="22"/>
        </w:rPr>
        <w:t>Turandot</w:t>
      </w:r>
      <w:r>
        <w:rPr>
          <w:bCs/>
          <w:sz w:val="22"/>
          <w:szCs w:val="22"/>
        </w:rPr>
        <w:t xml:space="preserve"> reunites</w:t>
      </w:r>
      <w:r w:rsidR="00560F69" w:rsidRPr="004E5239">
        <w:rPr>
          <w:bCs/>
          <w:sz w:val="22"/>
          <w:szCs w:val="22"/>
        </w:rPr>
        <w:t xml:space="preserve"> the creative team behind</w:t>
      </w:r>
      <w:r w:rsidR="0078116E">
        <w:rPr>
          <w:bCs/>
          <w:sz w:val="22"/>
          <w:szCs w:val="22"/>
        </w:rPr>
        <w:t xml:space="preserve"> Scottish Opera’s</w:t>
      </w:r>
      <w:r w:rsidR="00560F69" w:rsidRPr="004E5239">
        <w:rPr>
          <w:bCs/>
          <w:sz w:val="22"/>
          <w:szCs w:val="22"/>
        </w:rPr>
        <w:t xml:space="preserve"> 2023 </w:t>
      </w:r>
      <w:r w:rsidR="00A46985">
        <w:rPr>
          <w:bCs/>
          <w:sz w:val="22"/>
          <w:szCs w:val="22"/>
        </w:rPr>
        <w:t>production of</w:t>
      </w:r>
      <w:r w:rsidR="006F3D26">
        <w:rPr>
          <w:bCs/>
          <w:sz w:val="22"/>
          <w:szCs w:val="22"/>
        </w:rPr>
        <w:t xml:space="preserve"> Pucc</w:t>
      </w:r>
      <w:r w:rsidR="006E1FBA">
        <w:rPr>
          <w:bCs/>
          <w:sz w:val="22"/>
          <w:szCs w:val="22"/>
        </w:rPr>
        <w:t>ini’s</w:t>
      </w:r>
      <w:r w:rsidR="00A46985">
        <w:rPr>
          <w:bCs/>
          <w:sz w:val="22"/>
          <w:szCs w:val="22"/>
        </w:rPr>
        <w:t xml:space="preserve"> </w:t>
      </w:r>
      <w:r w:rsidR="00560F69" w:rsidRPr="004E5239">
        <w:rPr>
          <w:bCs/>
          <w:i/>
          <w:iCs/>
          <w:sz w:val="22"/>
          <w:szCs w:val="22"/>
        </w:rPr>
        <w:t xml:space="preserve">Il </w:t>
      </w:r>
      <w:proofErr w:type="spellStart"/>
      <w:r w:rsidR="00560F69" w:rsidRPr="004E5239">
        <w:rPr>
          <w:bCs/>
          <w:i/>
          <w:iCs/>
          <w:sz w:val="22"/>
          <w:szCs w:val="22"/>
        </w:rPr>
        <w:t>trittico</w:t>
      </w:r>
      <w:proofErr w:type="spellEnd"/>
      <w:r w:rsidR="00560F69" w:rsidRPr="004E5239">
        <w:rPr>
          <w:bCs/>
          <w:sz w:val="22"/>
          <w:szCs w:val="22"/>
        </w:rPr>
        <w:t>, which won Outstanding achievement in Opera at the Critics’ Circle Awards</w:t>
      </w:r>
      <w:r w:rsidR="004B4B84">
        <w:rPr>
          <w:bCs/>
          <w:sz w:val="22"/>
          <w:szCs w:val="22"/>
        </w:rPr>
        <w:t>, and was praised by the press</w:t>
      </w:r>
      <w:r w:rsidR="001013A0">
        <w:rPr>
          <w:bCs/>
          <w:sz w:val="22"/>
          <w:szCs w:val="22"/>
        </w:rPr>
        <w:t>,</w:t>
      </w:r>
      <w:r w:rsidR="004B4B84">
        <w:rPr>
          <w:bCs/>
          <w:sz w:val="22"/>
          <w:szCs w:val="22"/>
        </w:rPr>
        <w:t xml:space="preserve"> including </w:t>
      </w:r>
      <w:r w:rsidR="00A712E0">
        <w:rPr>
          <w:bCs/>
          <w:sz w:val="22"/>
          <w:szCs w:val="22"/>
        </w:rPr>
        <w:t>The Stage</w:t>
      </w:r>
      <w:r w:rsidR="001013A0">
        <w:rPr>
          <w:bCs/>
          <w:sz w:val="22"/>
          <w:szCs w:val="22"/>
        </w:rPr>
        <w:t>,</w:t>
      </w:r>
      <w:r w:rsidR="00A712E0">
        <w:rPr>
          <w:bCs/>
          <w:sz w:val="22"/>
          <w:szCs w:val="22"/>
        </w:rPr>
        <w:t xml:space="preserve"> which called it </w:t>
      </w:r>
      <w:proofErr w:type="spellStart"/>
      <w:r w:rsidR="00F94E8E" w:rsidRPr="00F94E8E">
        <w:rPr>
          <w:bCs/>
          <w:sz w:val="22"/>
          <w:szCs w:val="22"/>
        </w:rPr>
        <w:t>'a</w:t>
      </w:r>
      <w:proofErr w:type="spellEnd"/>
      <w:r w:rsidR="00F94E8E" w:rsidRPr="00F94E8E">
        <w:rPr>
          <w:bCs/>
          <w:sz w:val="22"/>
          <w:szCs w:val="22"/>
        </w:rPr>
        <w:t> staging of extraordinary accomplishment and cohesion</w:t>
      </w:r>
      <w:r w:rsidR="00A712E0">
        <w:rPr>
          <w:bCs/>
          <w:sz w:val="22"/>
          <w:szCs w:val="22"/>
        </w:rPr>
        <w:t xml:space="preserve">.’ </w:t>
      </w:r>
    </w:p>
    <w:p w14:paraId="4B1B384E" w14:textId="77777777" w:rsidR="00A712E0" w:rsidRDefault="00A712E0" w:rsidP="00D93511">
      <w:pPr>
        <w:spacing w:line="360" w:lineRule="auto"/>
        <w:contextualSpacing/>
        <w:rPr>
          <w:b/>
          <w:bCs/>
          <w:sz w:val="22"/>
          <w:szCs w:val="22"/>
        </w:rPr>
      </w:pPr>
    </w:p>
    <w:p w14:paraId="599D7A8E" w14:textId="219A98C2" w:rsidR="007B5B1E" w:rsidRDefault="007A182F" w:rsidP="00D93511">
      <w:pPr>
        <w:spacing w:line="360" w:lineRule="auto"/>
        <w:contextualSpacing/>
        <w:rPr>
          <w:bCs/>
          <w:sz w:val="22"/>
          <w:szCs w:val="22"/>
        </w:rPr>
      </w:pPr>
      <w:r>
        <w:rPr>
          <w:bCs/>
          <w:sz w:val="22"/>
          <w:szCs w:val="22"/>
        </w:rPr>
        <w:t xml:space="preserve">Set in the 1930s at a wedding feast that never ends, this production </w:t>
      </w:r>
      <w:r w:rsidR="00A712E0">
        <w:rPr>
          <w:bCs/>
          <w:sz w:val="22"/>
          <w:szCs w:val="22"/>
        </w:rPr>
        <w:t xml:space="preserve">of </w:t>
      </w:r>
      <w:r w:rsidR="00A712E0" w:rsidRPr="009528CA">
        <w:rPr>
          <w:bCs/>
          <w:i/>
          <w:iCs/>
          <w:sz w:val="22"/>
          <w:szCs w:val="22"/>
        </w:rPr>
        <w:t>Turandot</w:t>
      </w:r>
      <w:r w:rsidR="009528CA">
        <w:rPr>
          <w:bCs/>
          <w:i/>
          <w:iCs/>
          <w:sz w:val="22"/>
          <w:szCs w:val="22"/>
        </w:rPr>
        <w:t xml:space="preserve"> </w:t>
      </w:r>
      <w:r w:rsidR="009528CA" w:rsidRPr="009528CA">
        <w:rPr>
          <w:bCs/>
          <w:sz w:val="22"/>
          <w:szCs w:val="22"/>
        </w:rPr>
        <w:t>is</w:t>
      </w:r>
      <w:r w:rsidRPr="009528CA">
        <w:rPr>
          <w:bCs/>
          <w:i/>
          <w:iCs/>
          <w:sz w:val="22"/>
          <w:szCs w:val="22"/>
        </w:rPr>
        <w:t xml:space="preserve"> </w:t>
      </w:r>
      <w:r>
        <w:rPr>
          <w:bCs/>
          <w:sz w:val="22"/>
          <w:szCs w:val="22"/>
        </w:rPr>
        <w:t xml:space="preserve">inspired by the </w:t>
      </w:r>
      <w:r w:rsidRPr="003655E5">
        <w:rPr>
          <w:bCs/>
          <w:sz w:val="22"/>
          <w:szCs w:val="22"/>
        </w:rPr>
        <w:t>18</w:t>
      </w:r>
      <w:r w:rsidRPr="003655E5">
        <w:rPr>
          <w:bCs/>
          <w:sz w:val="22"/>
          <w:szCs w:val="22"/>
          <w:vertAlign w:val="superscript"/>
        </w:rPr>
        <w:t>th</w:t>
      </w:r>
      <w:r w:rsidR="002C7C97">
        <w:rPr>
          <w:bCs/>
          <w:sz w:val="22"/>
          <w:szCs w:val="22"/>
          <w:vertAlign w:val="superscript"/>
        </w:rPr>
        <w:t xml:space="preserve"> </w:t>
      </w:r>
      <w:r w:rsidR="002C7C97">
        <w:rPr>
          <w:bCs/>
          <w:sz w:val="22"/>
          <w:szCs w:val="22"/>
        </w:rPr>
        <w:t>century</w:t>
      </w:r>
      <w:r w:rsidRPr="003655E5">
        <w:rPr>
          <w:bCs/>
          <w:sz w:val="22"/>
          <w:szCs w:val="22"/>
        </w:rPr>
        <w:t xml:space="preserve"> </w:t>
      </w:r>
      <w:r w:rsidRPr="006A7D03">
        <w:rPr>
          <w:bCs/>
          <w:sz w:val="22"/>
          <w:szCs w:val="22"/>
        </w:rPr>
        <w:t>commedia dell'arte play </w:t>
      </w:r>
      <w:r w:rsidR="00F847FC">
        <w:rPr>
          <w:bCs/>
          <w:sz w:val="22"/>
          <w:szCs w:val="22"/>
        </w:rPr>
        <w:t xml:space="preserve">by </w:t>
      </w:r>
      <w:r>
        <w:rPr>
          <w:bCs/>
          <w:sz w:val="22"/>
          <w:szCs w:val="22"/>
        </w:rPr>
        <w:t>Carlo Gozzi</w:t>
      </w:r>
      <w:r w:rsidR="001D2F63">
        <w:rPr>
          <w:bCs/>
          <w:sz w:val="22"/>
          <w:szCs w:val="22"/>
        </w:rPr>
        <w:t xml:space="preserve"> </w:t>
      </w:r>
      <w:r>
        <w:rPr>
          <w:bCs/>
          <w:sz w:val="22"/>
          <w:szCs w:val="22"/>
        </w:rPr>
        <w:t xml:space="preserve">and features </w:t>
      </w:r>
      <w:r w:rsidR="006E1D20">
        <w:rPr>
          <w:bCs/>
          <w:sz w:val="22"/>
          <w:szCs w:val="22"/>
        </w:rPr>
        <w:t>the iconic aria</w:t>
      </w:r>
      <w:r w:rsidR="0070517F">
        <w:rPr>
          <w:bCs/>
          <w:sz w:val="22"/>
          <w:szCs w:val="22"/>
        </w:rPr>
        <w:t xml:space="preserve"> ‘Nessun </w:t>
      </w:r>
      <w:proofErr w:type="spellStart"/>
      <w:r w:rsidR="0070517F">
        <w:rPr>
          <w:bCs/>
          <w:sz w:val="22"/>
          <w:szCs w:val="22"/>
        </w:rPr>
        <w:t>dorma</w:t>
      </w:r>
      <w:proofErr w:type="spellEnd"/>
      <w:r w:rsidR="0070517F">
        <w:rPr>
          <w:bCs/>
          <w:sz w:val="22"/>
          <w:szCs w:val="22"/>
        </w:rPr>
        <w:t>’</w:t>
      </w:r>
      <w:r w:rsidR="006E1D20">
        <w:rPr>
          <w:bCs/>
          <w:sz w:val="22"/>
          <w:szCs w:val="22"/>
        </w:rPr>
        <w:t xml:space="preserve">. </w:t>
      </w:r>
    </w:p>
    <w:p w14:paraId="21BAD5E5" w14:textId="77777777" w:rsidR="006E1D20" w:rsidRDefault="006E1D20" w:rsidP="00D93511">
      <w:pPr>
        <w:spacing w:line="360" w:lineRule="auto"/>
        <w:contextualSpacing/>
        <w:rPr>
          <w:bCs/>
          <w:sz w:val="22"/>
          <w:szCs w:val="22"/>
        </w:rPr>
      </w:pPr>
    </w:p>
    <w:p w14:paraId="3869B54E" w14:textId="3CB01836" w:rsidR="006E1D20" w:rsidRPr="0006725F" w:rsidRDefault="006E1D20" w:rsidP="006E1D20">
      <w:pPr>
        <w:spacing w:line="360" w:lineRule="auto"/>
        <w:contextualSpacing/>
        <w:rPr>
          <w:bCs/>
          <w:color w:val="auto"/>
          <w:sz w:val="22"/>
          <w:szCs w:val="22"/>
        </w:rPr>
      </w:pPr>
      <w:r w:rsidRPr="00B80716">
        <w:rPr>
          <w:color w:val="auto"/>
          <w:sz w:val="22"/>
          <w:szCs w:val="22"/>
        </w:rPr>
        <w:t xml:space="preserve">Director </w:t>
      </w:r>
      <w:r w:rsidRPr="00B80716">
        <w:rPr>
          <w:b/>
          <w:bCs/>
          <w:color w:val="auto"/>
          <w:sz w:val="22"/>
          <w:szCs w:val="22"/>
        </w:rPr>
        <w:t>Sir David McVicar</w:t>
      </w:r>
      <w:r w:rsidR="0001465E">
        <w:rPr>
          <w:color w:val="auto"/>
          <w:sz w:val="22"/>
          <w:szCs w:val="22"/>
        </w:rPr>
        <w:t xml:space="preserve">, who </w:t>
      </w:r>
      <w:r w:rsidR="00510B86">
        <w:rPr>
          <w:color w:val="auto"/>
          <w:sz w:val="22"/>
          <w:szCs w:val="22"/>
        </w:rPr>
        <w:t xml:space="preserve">first worked with the Company </w:t>
      </w:r>
      <w:r w:rsidR="009528CA">
        <w:rPr>
          <w:color w:val="auto"/>
          <w:sz w:val="22"/>
          <w:szCs w:val="22"/>
        </w:rPr>
        <w:t>directing</w:t>
      </w:r>
      <w:r w:rsidR="005E6DA9">
        <w:rPr>
          <w:color w:val="auto"/>
          <w:sz w:val="22"/>
          <w:szCs w:val="22"/>
        </w:rPr>
        <w:t xml:space="preserve"> </w:t>
      </w:r>
      <w:r w:rsidR="005E6DA9" w:rsidRPr="005E6DA9">
        <w:rPr>
          <w:i/>
          <w:iCs/>
          <w:color w:val="auto"/>
          <w:sz w:val="22"/>
          <w:szCs w:val="22"/>
        </w:rPr>
        <w:t>Idomeneo</w:t>
      </w:r>
      <w:r w:rsidR="005E6DA9">
        <w:rPr>
          <w:color w:val="auto"/>
          <w:sz w:val="22"/>
          <w:szCs w:val="22"/>
        </w:rPr>
        <w:t xml:space="preserve"> in 1996 said: ‘</w:t>
      </w:r>
      <w:r w:rsidR="005E6DA9" w:rsidRPr="005E6DA9">
        <w:rPr>
          <w:i/>
          <w:iCs/>
          <w:color w:val="auto"/>
          <w:sz w:val="22"/>
          <w:szCs w:val="22"/>
        </w:rPr>
        <w:t>T</w:t>
      </w:r>
      <w:r w:rsidRPr="005E6DA9">
        <w:rPr>
          <w:i/>
          <w:iCs/>
          <w:color w:val="auto"/>
          <w:sz w:val="22"/>
          <w:szCs w:val="22"/>
        </w:rPr>
        <w:t>urandot</w:t>
      </w:r>
      <w:r w:rsidRPr="00B80716">
        <w:rPr>
          <w:color w:val="auto"/>
          <w:sz w:val="22"/>
          <w:szCs w:val="22"/>
        </w:rPr>
        <w:t xml:space="preserve"> is a very complicated piece, and an extraordinary, fantastical story. It is fraught with racial stereotyping and questionable sexual politic</w:t>
      </w:r>
      <w:r w:rsidR="00F847FC">
        <w:rPr>
          <w:color w:val="auto"/>
          <w:sz w:val="22"/>
          <w:szCs w:val="22"/>
        </w:rPr>
        <w:t>s</w:t>
      </w:r>
      <w:r w:rsidR="00283C8F">
        <w:rPr>
          <w:color w:val="auto"/>
          <w:sz w:val="22"/>
          <w:szCs w:val="22"/>
        </w:rPr>
        <w:t xml:space="preserve">. </w:t>
      </w:r>
      <w:r w:rsidRPr="00B80716">
        <w:rPr>
          <w:color w:val="auto"/>
          <w:sz w:val="22"/>
          <w:szCs w:val="22"/>
        </w:rPr>
        <w:t xml:space="preserve">As a piece that was written in the 1920s, it is discussing a fascist state, and a society predicated on the wishes and desires of one individual, which makes it very interesting for our time right now. There are so many issues at play here, and we must also bear in mind that this is a fairytale, a fable, about relationships between men and women. </w:t>
      </w:r>
    </w:p>
    <w:p w14:paraId="4A5D4AA6" w14:textId="77777777" w:rsidR="006E1D20" w:rsidRPr="00B80716" w:rsidRDefault="006E1D20" w:rsidP="006E1D20">
      <w:pPr>
        <w:spacing w:line="360" w:lineRule="auto"/>
        <w:contextualSpacing/>
        <w:rPr>
          <w:color w:val="auto"/>
          <w:sz w:val="22"/>
          <w:szCs w:val="22"/>
        </w:rPr>
      </w:pPr>
    </w:p>
    <w:p w14:paraId="05953595" w14:textId="77777777" w:rsidR="0078116E" w:rsidRDefault="006E1D20" w:rsidP="00945783">
      <w:pPr>
        <w:spacing w:line="360" w:lineRule="auto"/>
        <w:contextualSpacing/>
        <w:rPr>
          <w:color w:val="auto"/>
          <w:sz w:val="22"/>
          <w:szCs w:val="22"/>
        </w:rPr>
      </w:pPr>
      <w:r w:rsidRPr="00B80716">
        <w:rPr>
          <w:color w:val="auto"/>
          <w:sz w:val="22"/>
          <w:szCs w:val="22"/>
        </w:rPr>
        <w:t>‘We are doing the Alfano One ending</w:t>
      </w:r>
      <w:r>
        <w:rPr>
          <w:color w:val="auto"/>
          <w:sz w:val="22"/>
          <w:szCs w:val="22"/>
        </w:rPr>
        <w:t xml:space="preserve"> </w:t>
      </w:r>
      <w:r w:rsidRPr="00B80716">
        <w:rPr>
          <w:color w:val="auto"/>
          <w:sz w:val="22"/>
          <w:szCs w:val="22"/>
        </w:rPr>
        <w:t xml:space="preserve">because it solves so many of the problems of the sexual politics of </w:t>
      </w:r>
      <w:r w:rsidRPr="00B80716">
        <w:rPr>
          <w:i/>
          <w:iCs/>
          <w:color w:val="auto"/>
          <w:sz w:val="22"/>
          <w:szCs w:val="22"/>
        </w:rPr>
        <w:t>Turandot</w:t>
      </w:r>
      <w:r w:rsidRPr="00B80716">
        <w:rPr>
          <w:color w:val="auto"/>
          <w:sz w:val="22"/>
          <w:szCs w:val="22"/>
        </w:rPr>
        <w:t xml:space="preserve">. It’s about Turandot making up her own mind about what she wants, which totally changes the dynamic of the story and the characters, and it becomes so much more interesting as a piece of theatre. There’s a redemption for Turandot and Calaf, </w:t>
      </w:r>
      <w:r w:rsidRPr="00B80716">
        <w:rPr>
          <w:color w:val="auto"/>
          <w:sz w:val="22"/>
          <w:szCs w:val="22"/>
        </w:rPr>
        <w:lastRenderedPageBreak/>
        <w:t>and an unlocking. It suddenly becomes a much more beautiful opera if you perform every note as it was created.’</w:t>
      </w:r>
      <w:r>
        <w:rPr>
          <w:color w:val="auto"/>
          <w:sz w:val="22"/>
          <w:szCs w:val="22"/>
        </w:rPr>
        <w:t xml:space="preserve"> </w:t>
      </w:r>
    </w:p>
    <w:p w14:paraId="5B96E5A4" w14:textId="77777777" w:rsidR="00163840" w:rsidRDefault="00163840" w:rsidP="00945783">
      <w:pPr>
        <w:spacing w:line="360" w:lineRule="auto"/>
        <w:contextualSpacing/>
        <w:rPr>
          <w:color w:val="auto"/>
          <w:sz w:val="22"/>
          <w:szCs w:val="22"/>
        </w:rPr>
      </w:pPr>
    </w:p>
    <w:p w14:paraId="27320CF8" w14:textId="3F91A69E" w:rsidR="00945783" w:rsidRDefault="00A36FC7" w:rsidP="00945783">
      <w:pPr>
        <w:spacing w:line="360" w:lineRule="auto"/>
        <w:contextualSpacing/>
        <w:rPr>
          <w:color w:val="auto"/>
          <w:sz w:val="22"/>
          <w:szCs w:val="22"/>
        </w:rPr>
      </w:pPr>
      <w:r>
        <w:rPr>
          <w:bCs/>
          <w:sz w:val="22"/>
          <w:szCs w:val="22"/>
        </w:rPr>
        <w:t xml:space="preserve">Scottish Opera Music Director </w:t>
      </w:r>
      <w:r w:rsidRPr="00A36FC7">
        <w:rPr>
          <w:b/>
          <w:sz w:val="22"/>
          <w:szCs w:val="22"/>
        </w:rPr>
        <w:t>Stuart Stratford</w:t>
      </w:r>
      <w:r>
        <w:rPr>
          <w:bCs/>
          <w:sz w:val="22"/>
          <w:szCs w:val="22"/>
        </w:rPr>
        <w:t xml:space="preserve"> said: ‘Opera companies very rarely perform the Alfano One ending, so we are making a huge statement by taking it on.</w:t>
      </w:r>
      <w:r w:rsidR="00064384">
        <w:rPr>
          <w:bCs/>
          <w:sz w:val="22"/>
          <w:szCs w:val="22"/>
        </w:rPr>
        <w:t xml:space="preserve"> Scottish Opera </w:t>
      </w:r>
      <w:r w:rsidR="00FB7B74">
        <w:rPr>
          <w:bCs/>
          <w:sz w:val="22"/>
          <w:szCs w:val="22"/>
        </w:rPr>
        <w:t>recorded</w:t>
      </w:r>
      <w:r w:rsidR="00064384">
        <w:rPr>
          <w:bCs/>
          <w:sz w:val="22"/>
          <w:szCs w:val="22"/>
        </w:rPr>
        <w:t xml:space="preserve"> it</w:t>
      </w:r>
      <w:r w:rsidR="00064384">
        <w:rPr>
          <w:color w:val="auto"/>
          <w:sz w:val="22"/>
          <w:szCs w:val="22"/>
        </w:rPr>
        <w:t xml:space="preserve"> to</w:t>
      </w:r>
      <w:r w:rsidR="00064384" w:rsidRPr="00F60A9B">
        <w:rPr>
          <w:color w:val="auto"/>
          <w:sz w:val="22"/>
          <w:szCs w:val="22"/>
        </w:rPr>
        <w:t xml:space="preserve"> great acclaim in 1990</w:t>
      </w:r>
      <w:r w:rsidR="004827E2">
        <w:rPr>
          <w:color w:val="auto"/>
          <w:sz w:val="22"/>
          <w:szCs w:val="22"/>
        </w:rPr>
        <w:t xml:space="preserve"> </w:t>
      </w:r>
      <w:r w:rsidR="004827E2" w:rsidRPr="0088080A">
        <w:rPr>
          <w:bCs/>
          <w:sz w:val="22"/>
          <w:szCs w:val="22"/>
        </w:rPr>
        <w:t>featuring the soprano Josephine Barstow</w:t>
      </w:r>
      <w:r w:rsidR="004827E2">
        <w:rPr>
          <w:color w:val="auto"/>
          <w:sz w:val="22"/>
          <w:szCs w:val="22"/>
        </w:rPr>
        <w:t xml:space="preserve">, </w:t>
      </w:r>
      <w:r w:rsidR="00064384">
        <w:rPr>
          <w:color w:val="auto"/>
          <w:sz w:val="22"/>
          <w:szCs w:val="22"/>
        </w:rPr>
        <w:t xml:space="preserve">but we have not performed it since. </w:t>
      </w:r>
      <w:r w:rsidR="0048142E">
        <w:rPr>
          <w:color w:val="auto"/>
          <w:sz w:val="22"/>
          <w:szCs w:val="22"/>
        </w:rPr>
        <w:t xml:space="preserve">Combined with Sir David’s direction, and Charles’ </w:t>
      </w:r>
      <w:r w:rsidR="00901EB7">
        <w:rPr>
          <w:color w:val="auto"/>
          <w:sz w:val="22"/>
          <w:szCs w:val="22"/>
        </w:rPr>
        <w:t xml:space="preserve">design, </w:t>
      </w:r>
      <w:r w:rsidR="00945783" w:rsidRPr="004E5239">
        <w:rPr>
          <w:color w:val="auto"/>
          <w:sz w:val="22"/>
          <w:szCs w:val="22"/>
        </w:rPr>
        <w:t xml:space="preserve">brought to life by Scottish Opera’s talented makers, this promises to be the </w:t>
      </w:r>
      <w:r w:rsidR="00945783" w:rsidRPr="004E5239">
        <w:rPr>
          <w:i/>
          <w:iCs/>
          <w:color w:val="auto"/>
          <w:sz w:val="22"/>
          <w:szCs w:val="22"/>
        </w:rPr>
        <w:t>Turandot</w:t>
      </w:r>
      <w:r w:rsidR="00945783" w:rsidRPr="004E5239">
        <w:rPr>
          <w:color w:val="auto"/>
          <w:sz w:val="22"/>
          <w:szCs w:val="22"/>
        </w:rPr>
        <w:t xml:space="preserve"> of a lifetime.</w:t>
      </w:r>
      <w:r w:rsidR="001961D8">
        <w:rPr>
          <w:color w:val="auto"/>
          <w:sz w:val="22"/>
          <w:szCs w:val="22"/>
        </w:rPr>
        <w:t>’</w:t>
      </w:r>
    </w:p>
    <w:p w14:paraId="44FBBE33" w14:textId="77777777" w:rsidR="00E07DE8" w:rsidRDefault="00E07DE8" w:rsidP="00B33690">
      <w:pPr>
        <w:tabs>
          <w:tab w:val="left" w:pos="6312"/>
        </w:tabs>
        <w:spacing w:line="360" w:lineRule="auto"/>
        <w:contextualSpacing/>
        <w:rPr>
          <w:color w:val="auto"/>
          <w:sz w:val="22"/>
          <w:szCs w:val="22"/>
        </w:rPr>
      </w:pPr>
    </w:p>
    <w:p w14:paraId="54A3926E" w14:textId="7D3713B3" w:rsidR="00E91D50" w:rsidRDefault="00E91D50" w:rsidP="00B33690">
      <w:pPr>
        <w:tabs>
          <w:tab w:val="left" w:pos="6312"/>
        </w:tabs>
        <w:spacing w:line="360" w:lineRule="auto"/>
        <w:contextualSpacing/>
        <w:rPr>
          <w:color w:val="auto"/>
          <w:sz w:val="22"/>
          <w:szCs w:val="22"/>
        </w:rPr>
      </w:pPr>
      <w:r>
        <w:rPr>
          <w:color w:val="auto"/>
          <w:sz w:val="22"/>
          <w:szCs w:val="22"/>
        </w:rPr>
        <w:t xml:space="preserve">Audiences </w:t>
      </w:r>
      <w:r w:rsidR="00B33690">
        <w:rPr>
          <w:color w:val="auto"/>
          <w:sz w:val="22"/>
          <w:szCs w:val="22"/>
        </w:rPr>
        <w:t xml:space="preserve">also </w:t>
      </w:r>
      <w:r>
        <w:rPr>
          <w:color w:val="auto"/>
          <w:sz w:val="22"/>
          <w:szCs w:val="22"/>
        </w:rPr>
        <w:t xml:space="preserve">have the chance to help bring </w:t>
      </w:r>
      <w:r w:rsidRPr="004011ED">
        <w:rPr>
          <w:i/>
          <w:iCs/>
          <w:color w:val="auto"/>
          <w:sz w:val="22"/>
          <w:szCs w:val="22"/>
        </w:rPr>
        <w:t>Turandot</w:t>
      </w:r>
      <w:r w:rsidR="007577FD">
        <w:rPr>
          <w:color w:val="auto"/>
          <w:sz w:val="22"/>
          <w:szCs w:val="22"/>
        </w:rPr>
        <w:t xml:space="preserve"> </w:t>
      </w:r>
      <w:r>
        <w:rPr>
          <w:color w:val="auto"/>
          <w:sz w:val="22"/>
          <w:szCs w:val="22"/>
        </w:rPr>
        <w:t xml:space="preserve">to life by supporting its </w:t>
      </w:r>
      <w:r w:rsidRPr="007956D3">
        <w:rPr>
          <w:b/>
          <w:bCs/>
          <w:color w:val="auto"/>
          <w:sz w:val="22"/>
          <w:szCs w:val="22"/>
        </w:rPr>
        <w:t>‘Play A Supporting Role’</w:t>
      </w:r>
      <w:r>
        <w:rPr>
          <w:color w:val="auto"/>
          <w:sz w:val="22"/>
          <w:szCs w:val="22"/>
        </w:rPr>
        <w:t xml:space="preserve"> </w:t>
      </w:r>
      <w:r w:rsidRPr="007956D3">
        <w:rPr>
          <w:color w:val="auto"/>
          <w:sz w:val="22"/>
          <w:szCs w:val="22"/>
        </w:rPr>
        <w:t>campaign</w:t>
      </w:r>
      <w:r>
        <w:rPr>
          <w:color w:val="auto"/>
          <w:sz w:val="22"/>
          <w:szCs w:val="22"/>
        </w:rPr>
        <w:t>.</w:t>
      </w:r>
    </w:p>
    <w:p w14:paraId="22355E9A" w14:textId="77777777" w:rsidR="00E91D50" w:rsidRDefault="00E91D50" w:rsidP="00E91D50">
      <w:pPr>
        <w:spacing w:line="360" w:lineRule="auto"/>
        <w:contextualSpacing/>
        <w:rPr>
          <w:color w:val="auto"/>
          <w:sz w:val="22"/>
          <w:szCs w:val="22"/>
        </w:rPr>
      </w:pPr>
    </w:p>
    <w:p w14:paraId="747B0F36" w14:textId="04661D96" w:rsidR="00E91D50" w:rsidRDefault="00E91D50" w:rsidP="00E91D50">
      <w:pPr>
        <w:spacing w:line="360" w:lineRule="auto"/>
        <w:contextualSpacing/>
        <w:rPr>
          <w:color w:val="auto"/>
          <w:sz w:val="22"/>
          <w:szCs w:val="22"/>
        </w:rPr>
      </w:pPr>
      <w:r>
        <w:rPr>
          <w:color w:val="auto"/>
          <w:sz w:val="22"/>
          <w:szCs w:val="22"/>
        </w:rPr>
        <w:t>The P</w:t>
      </w:r>
      <w:r w:rsidR="00B876FB">
        <w:rPr>
          <w:color w:val="auto"/>
          <w:sz w:val="22"/>
          <w:szCs w:val="22"/>
        </w:rPr>
        <w:t xml:space="preserve">lay </w:t>
      </w:r>
      <w:proofErr w:type="gramStart"/>
      <w:r w:rsidR="00B876FB">
        <w:rPr>
          <w:color w:val="auto"/>
          <w:sz w:val="22"/>
          <w:szCs w:val="22"/>
        </w:rPr>
        <w:t>A</w:t>
      </w:r>
      <w:proofErr w:type="gramEnd"/>
      <w:r w:rsidR="00B876FB">
        <w:rPr>
          <w:color w:val="auto"/>
          <w:sz w:val="22"/>
          <w:szCs w:val="22"/>
        </w:rPr>
        <w:t xml:space="preserve"> Supporting Role</w:t>
      </w:r>
      <w:r>
        <w:rPr>
          <w:color w:val="auto"/>
          <w:sz w:val="22"/>
          <w:szCs w:val="22"/>
        </w:rPr>
        <w:t xml:space="preserve"> campaign offers a chance to be part of the magic of this incredible opera </w:t>
      </w:r>
      <w:r w:rsidRPr="00F60A9B">
        <w:rPr>
          <w:color w:val="auto"/>
          <w:sz w:val="22"/>
          <w:szCs w:val="22"/>
        </w:rPr>
        <w:t xml:space="preserve">by </w:t>
      </w:r>
      <w:r>
        <w:rPr>
          <w:color w:val="auto"/>
          <w:sz w:val="22"/>
          <w:szCs w:val="22"/>
        </w:rPr>
        <w:t xml:space="preserve">personally </w:t>
      </w:r>
      <w:r w:rsidRPr="00F60A9B">
        <w:rPr>
          <w:color w:val="auto"/>
          <w:sz w:val="22"/>
          <w:szCs w:val="22"/>
        </w:rPr>
        <w:t>sponsoring a prop, character, or</w:t>
      </w:r>
      <w:r>
        <w:rPr>
          <w:color w:val="auto"/>
          <w:sz w:val="22"/>
          <w:szCs w:val="22"/>
        </w:rPr>
        <w:t xml:space="preserve"> a</w:t>
      </w:r>
      <w:r w:rsidRPr="00F60A9B">
        <w:rPr>
          <w:color w:val="auto"/>
          <w:sz w:val="22"/>
          <w:szCs w:val="22"/>
        </w:rPr>
        <w:t xml:space="preserve"> favourite piece</w:t>
      </w:r>
      <w:r>
        <w:rPr>
          <w:color w:val="auto"/>
          <w:sz w:val="22"/>
          <w:szCs w:val="22"/>
        </w:rPr>
        <w:t xml:space="preserve"> of music, directly funding the craft</w:t>
      </w:r>
      <w:r w:rsidR="00326DF1">
        <w:rPr>
          <w:color w:val="auto"/>
          <w:sz w:val="22"/>
          <w:szCs w:val="22"/>
        </w:rPr>
        <w:t>s</w:t>
      </w:r>
      <w:r>
        <w:rPr>
          <w:color w:val="auto"/>
          <w:sz w:val="22"/>
          <w:szCs w:val="22"/>
        </w:rPr>
        <w:t xml:space="preserve">manship and talent seen on stage. These range from Princess Turandot’s hand sewn robes, made by members of Scottish Opera’s highly skilled costume department, to the dazzling Golden Throne and the poignant notes of ‘Nessun </w:t>
      </w:r>
      <w:proofErr w:type="spellStart"/>
      <w:r>
        <w:rPr>
          <w:color w:val="auto"/>
          <w:sz w:val="22"/>
          <w:szCs w:val="22"/>
        </w:rPr>
        <w:t>dorma</w:t>
      </w:r>
      <w:proofErr w:type="spellEnd"/>
      <w:r>
        <w:rPr>
          <w:color w:val="auto"/>
          <w:sz w:val="22"/>
          <w:szCs w:val="22"/>
        </w:rPr>
        <w:t xml:space="preserve">’. </w:t>
      </w:r>
    </w:p>
    <w:p w14:paraId="291A6D1B" w14:textId="77777777" w:rsidR="00B85896" w:rsidRDefault="00B85896" w:rsidP="0093061A">
      <w:pPr>
        <w:spacing w:line="360" w:lineRule="auto"/>
        <w:contextualSpacing/>
        <w:rPr>
          <w:color w:val="auto"/>
          <w:sz w:val="22"/>
          <w:szCs w:val="22"/>
        </w:rPr>
      </w:pPr>
    </w:p>
    <w:p w14:paraId="49649248" w14:textId="5DE33CE8" w:rsidR="008624FD" w:rsidRPr="00A449C6" w:rsidRDefault="00B85896" w:rsidP="008624FD">
      <w:pPr>
        <w:spacing w:after="160" w:line="360" w:lineRule="auto"/>
        <w:rPr>
          <w:color w:val="EE0000"/>
          <w:sz w:val="22"/>
          <w:szCs w:val="22"/>
        </w:rPr>
      </w:pPr>
      <w:r>
        <w:rPr>
          <w:color w:val="auto"/>
          <w:sz w:val="22"/>
          <w:szCs w:val="22"/>
        </w:rPr>
        <w:t>Scotti</w:t>
      </w:r>
      <w:r w:rsidR="008A2A80">
        <w:rPr>
          <w:color w:val="auto"/>
          <w:sz w:val="22"/>
          <w:szCs w:val="22"/>
        </w:rPr>
        <w:t xml:space="preserve">sh Opera General Director, </w:t>
      </w:r>
      <w:r w:rsidR="008A2A80" w:rsidRPr="008C01AC">
        <w:rPr>
          <w:b/>
          <w:bCs/>
          <w:color w:val="auto"/>
          <w:sz w:val="22"/>
          <w:szCs w:val="22"/>
        </w:rPr>
        <w:t>Alex Reedijk</w:t>
      </w:r>
      <w:r w:rsidR="007E4C2F">
        <w:rPr>
          <w:color w:val="auto"/>
          <w:sz w:val="22"/>
          <w:szCs w:val="22"/>
        </w:rPr>
        <w:t xml:space="preserve"> </w:t>
      </w:r>
      <w:r w:rsidR="008A2A80">
        <w:rPr>
          <w:color w:val="auto"/>
          <w:sz w:val="22"/>
          <w:szCs w:val="22"/>
        </w:rPr>
        <w:t>said</w:t>
      </w:r>
      <w:r w:rsidR="006726EA" w:rsidRPr="008D0FD0">
        <w:rPr>
          <w:color w:val="auto"/>
          <w:sz w:val="22"/>
          <w:szCs w:val="22"/>
        </w:rPr>
        <w:t>: ‘</w:t>
      </w:r>
      <w:r w:rsidR="008624FD" w:rsidRPr="008D0FD0">
        <w:rPr>
          <w:color w:val="auto"/>
          <w:sz w:val="22"/>
          <w:szCs w:val="22"/>
        </w:rPr>
        <w:t>We owe an immense debt of gratitude to our donors,</w:t>
      </w:r>
      <w:r w:rsidR="008624FD" w:rsidRPr="008624FD">
        <w:rPr>
          <w:color w:val="auto"/>
          <w:sz w:val="22"/>
          <w:szCs w:val="22"/>
        </w:rPr>
        <w:t xml:space="preserve"> whose extraordinary generosity is</w:t>
      </w:r>
      <w:r w:rsidR="00D4657A">
        <w:rPr>
          <w:color w:val="auto"/>
          <w:sz w:val="22"/>
          <w:szCs w:val="22"/>
        </w:rPr>
        <w:t xml:space="preserve"> crucial in helping us</w:t>
      </w:r>
      <w:r w:rsidR="008624FD" w:rsidRPr="008624FD">
        <w:rPr>
          <w:color w:val="auto"/>
          <w:sz w:val="22"/>
          <w:szCs w:val="22"/>
        </w:rPr>
        <w:t xml:space="preserve"> fully realis</w:t>
      </w:r>
      <w:r w:rsidR="00314A35">
        <w:rPr>
          <w:color w:val="auto"/>
          <w:sz w:val="22"/>
          <w:szCs w:val="22"/>
        </w:rPr>
        <w:t>e</w:t>
      </w:r>
      <w:r w:rsidR="008624FD" w:rsidRPr="008624FD">
        <w:rPr>
          <w:color w:val="auto"/>
          <w:sz w:val="22"/>
          <w:szCs w:val="22"/>
        </w:rPr>
        <w:t xml:space="preserve"> </w:t>
      </w:r>
      <w:r w:rsidR="008624FD" w:rsidRPr="008624FD">
        <w:rPr>
          <w:i/>
          <w:iCs/>
          <w:color w:val="auto"/>
          <w:sz w:val="22"/>
          <w:szCs w:val="22"/>
        </w:rPr>
        <w:t>Turandot</w:t>
      </w:r>
      <w:r w:rsidR="008624FD" w:rsidRPr="008624FD">
        <w:rPr>
          <w:color w:val="auto"/>
          <w:sz w:val="22"/>
          <w:szCs w:val="22"/>
        </w:rPr>
        <w:t xml:space="preserve">—our most ambitious stage production in years. </w:t>
      </w:r>
    </w:p>
    <w:p w14:paraId="38110B4F" w14:textId="2FD4C47D" w:rsidR="00B33690" w:rsidRDefault="000A12DC" w:rsidP="008D0FD0">
      <w:pPr>
        <w:tabs>
          <w:tab w:val="num" w:pos="720"/>
        </w:tabs>
        <w:spacing w:after="160" w:line="360" w:lineRule="auto"/>
        <w:rPr>
          <w:color w:val="auto"/>
          <w:sz w:val="22"/>
          <w:szCs w:val="22"/>
        </w:rPr>
      </w:pPr>
      <w:r>
        <w:rPr>
          <w:color w:val="auto"/>
          <w:sz w:val="22"/>
          <w:szCs w:val="22"/>
        </w:rPr>
        <w:t xml:space="preserve">‘Those who donate have the chance to become part of the creative journey of </w:t>
      </w:r>
      <w:r w:rsidR="00314A35" w:rsidRPr="00314A35">
        <w:rPr>
          <w:i/>
          <w:iCs/>
          <w:color w:val="auto"/>
          <w:sz w:val="22"/>
          <w:szCs w:val="22"/>
        </w:rPr>
        <w:t>Turandot</w:t>
      </w:r>
      <w:r w:rsidR="001060AA">
        <w:rPr>
          <w:color w:val="auto"/>
          <w:sz w:val="22"/>
          <w:szCs w:val="22"/>
        </w:rPr>
        <w:t xml:space="preserve">. Their </w:t>
      </w:r>
      <w:r w:rsidR="008624FD" w:rsidRPr="008624FD">
        <w:rPr>
          <w:color w:val="auto"/>
          <w:sz w:val="22"/>
          <w:szCs w:val="22"/>
        </w:rPr>
        <w:t>name</w:t>
      </w:r>
      <w:r w:rsidR="008D0FD0">
        <w:rPr>
          <w:color w:val="auto"/>
          <w:sz w:val="22"/>
          <w:szCs w:val="22"/>
        </w:rPr>
        <w:t>s will be</w:t>
      </w:r>
      <w:r w:rsidR="008624FD" w:rsidRPr="008624FD">
        <w:rPr>
          <w:color w:val="auto"/>
          <w:sz w:val="22"/>
          <w:szCs w:val="22"/>
        </w:rPr>
        <w:t xml:space="preserve"> printed inside the official </w:t>
      </w:r>
      <w:r w:rsidR="008D0FD0">
        <w:rPr>
          <w:color w:val="auto"/>
          <w:sz w:val="22"/>
          <w:szCs w:val="22"/>
        </w:rPr>
        <w:t xml:space="preserve">production </w:t>
      </w:r>
      <w:r w:rsidR="008624FD" w:rsidRPr="008624FD">
        <w:rPr>
          <w:color w:val="auto"/>
          <w:sz w:val="22"/>
          <w:szCs w:val="22"/>
        </w:rPr>
        <w:t>programm</w:t>
      </w:r>
      <w:r w:rsidR="008D0FD0">
        <w:rPr>
          <w:color w:val="auto"/>
          <w:sz w:val="22"/>
          <w:szCs w:val="22"/>
        </w:rPr>
        <w:t>e,</w:t>
      </w:r>
      <w:r w:rsidR="001060AA">
        <w:rPr>
          <w:color w:val="auto"/>
          <w:sz w:val="22"/>
          <w:szCs w:val="22"/>
        </w:rPr>
        <w:t xml:space="preserve"> </w:t>
      </w:r>
      <w:r w:rsidR="00A10A68">
        <w:rPr>
          <w:color w:val="auto"/>
          <w:sz w:val="22"/>
          <w:szCs w:val="22"/>
        </w:rPr>
        <w:t>they will receive personal</w:t>
      </w:r>
      <w:r w:rsidR="008D0FD0">
        <w:rPr>
          <w:color w:val="auto"/>
          <w:sz w:val="22"/>
          <w:szCs w:val="22"/>
        </w:rPr>
        <w:t xml:space="preserve"> </w:t>
      </w:r>
      <w:r w:rsidR="00BC4A99">
        <w:rPr>
          <w:color w:val="auto"/>
          <w:sz w:val="22"/>
          <w:szCs w:val="22"/>
        </w:rPr>
        <w:t xml:space="preserve">invites </w:t>
      </w:r>
      <w:r w:rsidR="00A10A68">
        <w:rPr>
          <w:color w:val="auto"/>
          <w:sz w:val="22"/>
          <w:szCs w:val="22"/>
        </w:rPr>
        <w:t xml:space="preserve">to </w:t>
      </w:r>
      <w:r w:rsidR="008D0FD0">
        <w:rPr>
          <w:color w:val="auto"/>
          <w:sz w:val="22"/>
          <w:szCs w:val="22"/>
        </w:rPr>
        <w:t xml:space="preserve">free tours </w:t>
      </w:r>
      <w:r w:rsidR="008624FD" w:rsidRPr="008624FD">
        <w:rPr>
          <w:color w:val="auto"/>
          <w:sz w:val="22"/>
          <w:szCs w:val="22"/>
        </w:rPr>
        <w:t>of our workshops during rehearsal</w:t>
      </w:r>
      <w:r w:rsidR="00566127">
        <w:rPr>
          <w:color w:val="auto"/>
          <w:sz w:val="22"/>
          <w:szCs w:val="22"/>
        </w:rPr>
        <w:t>s</w:t>
      </w:r>
      <w:r w:rsidR="00BC4A99">
        <w:rPr>
          <w:color w:val="auto"/>
          <w:sz w:val="22"/>
          <w:szCs w:val="22"/>
        </w:rPr>
        <w:t xml:space="preserve"> and</w:t>
      </w:r>
      <w:r w:rsidR="008D0FD0">
        <w:rPr>
          <w:color w:val="auto"/>
          <w:sz w:val="22"/>
          <w:szCs w:val="22"/>
        </w:rPr>
        <w:t xml:space="preserve"> </w:t>
      </w:r>
      <w:r w:rsidR="008624FD" w:rsidRPr="008624FD">
        <w:rPr>
          <w:color w:val="auto"/>
          <w:sz w:val="22"/>
          <w:szCs w:val="22"/>
        </w:rPr>
        <w:t>private behind-the-scenes events</w:t>
      </w:r>
      <w:r w:rsidR="008D0FD0">
        <w:rPr>
          <w:color w:val="auto"/>
          <w:sz w:val="22"/>
          <w:szCs w:val="22"/>
        </w:rPr>
        <w:t xml:space="preserve">, as well as limited edition </w:t>
      </w:r>
      <w:r w:rsidR="008624FD" w:rsidRPr="008624FD">
        <w:rPr>
          <w:color w:val="auto"/>
          <w:sz w:val="22"/>
          <w:szCs w:val="22"/>
        </w:rPr>
        <w:t xml:space="preserve">prints to </w:t>
      </w:r>
      <w:r w:rsidR="008D0FD0">
        <w:rPr>
          <w:color w:val="auto"/>
          <w:sz w:val="22"/>
          <w:szCs w:val="22"/>
        </w:rPr>
        <w:t xml:space="preserve">commemorate this theatrical milestone.’ </w:t>
      </w:r>
    </w:p>
    <w:p w14:paraId="4C325CCB" w14:textId="431EC6F1" w:rsidR="00E07DE8" w:rsidRDefault="00E07DE8" w:rsidP="008D0FD0">
      <w:pPr>
        <w:tabs>
          <w:tab w:val="num" w:pos="720"/>
        </w:tabs>
        <w:spacing w:after="160" w:line="360" w:lineRule="auto"/>
        <w:rPr>
          <w:color w:val="auto"/>
          <w:sz w:val="22"/>
          <w:szCs w:val="22"/>
        </w:rPr>
      </w:pPr>
      <w:r w:rsidRPr="00F73B95">
        <w:rPr>
          <w:iCs/>
          <w:sz w:val="22"/>
          <w:szCs w:val="22"/>
        </w:rPr>
        <w:t>Those who wish to discover more about</w:t>
      </w:r>
      <w:r>
        <w:rPr>
          <w:iCs/>
          <w:sz w:val="22"/>
          <w:szCs w:val="22"/>
        </w:rPr>
        <w:t xml:space="preserve"> how this production</w:t>
      </w:r>
      <w:r w:rsidRPr="00F73B95">
        <w:rPr>
          <w:iCs/>
          <w:sz w:val="22"/>
          <w:szCs w:val="22"/>
        </w:rPr>
        <w:t xml:space="preserve"> was created can attend Pre-show Talks in </w:t>
      </w:r>
      <w:r>
        <w:rPr>
          <w:iCs/>
          <w:sz w:val="22"/>
          <w:szCs w:val="22"/>
        </w:rPr>
        <w:t>Glasgow and Edinburgh</w:t>
      </w:r>
      <w:r w:rsidRPr="00F73B95">
        <w:rPr>
          <w:iCs/>
          <w:sz w:val="22"/>
          <w:szCs w:val="22"/>
        </w:rPr>
        <w:t>, which delve into the detail of the opera. Tickets are free but should be booked in advance. Audience members with a visual impairment can enjoy the full opera experience at Audio-described performances, which have a live commentary describing the action on stage without compromising the music. At these performances, there are also free Touch Tours of the set, and a live audio introduction before the start of the performance</w:t>
      </w:r>
    </w:p>
    <w:p w14:paraId="3D10C9DF" w14:textId="4B4330C2" w:rsidR="00C566A5" w:rsidRDefault="00C566A5" w:rsidP="008D0FD0">
      <w:pPr>
        <w:tabs>
          <w:tab w:val="num" w:pos="720"/>
        </w:tabs>
        <w:spacing w:after="160" w:line="360" w:lineRule="auto"/>
        <w:contextualSpacing/>
        <w:rPr>
          <w:b/>
          <w:bCs/>
          <w:color w:val="auto"/>
          <w:sz w:val="22"/>
          <w:szCs w:val="22"/>
        </w:rPr>
      </w:pPr>
      <w:r w:rsidRPr="00856D79">
        <w:rPr>
          <w:i/>
          <w:iCs/>
          <w:color w:val="auto"/>
          <w:sz w:val="22"/>
          <w:szCs w:val="22"/>
        </w:rPr>
        <w:t>Turandot</w:t>
      </w:r>
      <w:r>
        <w:rPr>
          <w:color w:val="auto"/>
          <w:sz w:val="22"/>
          <w:szCs w:val="22"/>
        </w:rPr>
        <w:t xml:space="preserve"> is k</w:t>
      </w:r>
      <w:r w:rsidRPr="00C566A5">
        <w:rPr>
          <w:color w:val="auto"/>
          <w:sz w:val="22"/>
          <w:szCs w:val="22"/>
        </w:rPr>
        <w:t>indly supported by Scottish Opera's </w:t>
      </w:r>
      <w:r w:rsidRPr="00C566A5">
        <w:rPr>
          <w:b/>
          <w:bCs/>
          <w:color w:val="auto"/>
          <w:sz w:val="22"/>
          <w:szCs w:val="22"/>
        </w:rPr>
        <w:t>Play a Supporting Role appeal </w:t>
      </w:r>
      <w:r w:rsidRPr="00C566A5">
        <w:rPr>
          <w:color w:val="auto"/>
          <w:sz w:val="22"/>
          <w:szCs w:val="22"/>
        </w:rPr>
        <w:t>and </w:t>
      </w:r>
      <w:proofErr w:type="spellStart"/>
      <w:r w:rsidRPr="00C566A5">
        <w:rPr>
          <w:b/>
          <w:bCs/>
          <w:color w:val="auto"/>
          <w:sz w:val="22"/>
          <w:szCs w:val="22"/>
        </w:rPr>
        <w:t>Dunard</w:t>
      </w:r>
      <w:proofErr w:type="spellEnd"/>
      <w:r w:rsidRPr="00C566A5">
        <w:rPr>
          <w:b/>
          <w:bCs/>
          <w:color w:val="auto"/>
          <w:sz w:val="22"/>
          <w:szCs w:val="22"/>
        </w:rPr>
        <w:t xml:space="preserve"> Fund</w:t>
      </w:r>
      <w:r>
        <w:rPr>
          <w:b/>
          <w:bCs/>
          <w:color w:val="auto"/>
          <w:sz w:val="22"/>
          <w:szCs w:val="22"/>
        </w:rPr>
        <w:t xml:space="preserve">. </w:t>
      </w:r>
    </w:p>
    <w:p w14:paraId="18023095" w14:textId="77777777" w:rsidR="00961D5D" w:rsidRPr="008D0FD0" w:rsidRDefault="00961D5D" w:rsidP="008D0FD0">
      <w:pPr>
        <w:tabs>
          <w:tab w:val="num" w:pos="720"/>
        </w:tabs>
        <w:spacing w:after="160" w:line="360" w:lineRule="auto"/>
        <w:contextualSpacing/>
        <w:rPr>
          <w:color w:val="auto"/>
          <w:sz w:val="22"/>
          <w:szCs w:val="22"/>
        </w:rPr>
      </w:pPr>
    </w:p>
    <w:p w14:paraId="6440A249" w14:textId="1A543FA7" w:rsidR="006C0F65" w:rsidRDefault="006C0F65" w:rsidP="00102028">
      <w:pPr>
        <w:spacing w:line="360" w:lineRule="auto"/>
        <w:contextualSpacing/>
        <w:rPr>
          <w:color w:val="auto"/>
          <w:sz w:val="22"/>
          <w:szCs w:val="22"/>
        </w:rPr>
      </w:pPr>
      <w:r>
        <w:rPr>
          <w:color w:val="auto"/>
          <w:sz w:val="22"/>
          <w:szCs w:val="22"/>
        </w:rPr>
        <w:lastRenderedPageBreak/>
        <w:t xml:space="preserve">Tickets for </w:t>
      </w:r>
      <w:r w:rsidRPr="008C72AB">
        <w:rPr>
          <w:i/>
          <w:iCs/>
          <w:color w:val="auto"/>
          <w:sz w:val="22"/>
          <w:szCs w:val="22"/>
        </w:rPr>
        <w:t>Turandot</w:t>
      </w:r>
      <w:r>
        <w:rPr>
          <w:color w:val="auto"/>
          <w:sz w:val="22"/>
          <w:szCs w:val="22"/>
        </w:rPr>
        <w:t xml:space="preserve"> are available </w:t>
      </w:r>
      <w:r w:rsidR="00D8753A">
        <w:rPr>
          <w:color w:val="auto"/>
          <w:sz w:val="22"/>
          <w:szCs w:val="22"/>
        </w:rPr>
        <w:t>here:</w:t>
      </w:r>
      <w:r>
        <w:rPr>
          <w:color w:val="auto"/>
          <w:sz w:val="22"/>
          <w:szCs w:val="22"/>
        </w:rPr>
        <w:t xml:space="preserve"> </w:t>
      </w:r>
      <w:hyperlink r:id="rId6" w:history="1">
        <w:r w:rsidR="00D8753A" w:rsidRPr="00D8753A">
          <w:rPr>
            <w:rStyle w:val="Hyperlink"/>
            <w:sz w:val="22"/>
            <w:szCs w:val="22"/>
          </w:rPr>
          <w:t>Puccini's Turandot | Scottish Opera</w:t>
        </w:r>
      </w:hyperlink>
      <w:r w:rsidR="00D8753A">
        <w:rPr>
          <w:color w:val="auto"/>
          <w:sz w:val="22"/>
          <w:szCs w:val="22"/>
        </w:rPr>
        <w:t xml:space="preserve"> </w:t>
      </w:r>
    </w:p>
    <w:p w14:paraId="74BA3BB1" w14:textId="77777777" w:rsidR="00961D5D" w:rsidRDefault="00961D5D" w:rsidP="00102028">
      <w:pPr>
        <w:spacing w:line="360" w:lineRule="auto"/>
        <w:contextualSpacing/>
        <w:rPr>
          <w:color w:val="auto"/>
          <w:sz w:val="22"/>
          <w:szCs w:val="22"/>
        </w:rPr>
      </w:pPr>
    </w:p>
    <w:p w14:paraId="04017348" w14:textId="7F1D9722" w:rsidR="00856D79" w:rsidRDefault="006C0F65" w:rsidP="00102028">
      <w:pPr>
        <w:spacing w:line="360" w:lineRule="auto"/>
        <w:contextualSpacing/>
        <w:rPr>
          <w:color w:val="auto"/>
          <w:sz w:val="22"/>
          <w:szCs w:val="22"/>
        </w:rPr>
      </w:pPr>
      <w:r>
        <w:rPr>
          <w:color w:val="auto"/>
          <w:sz w:val="22"/>
          <w:szCs w:val="22"/>
        </w:rPr>
        <w:t xml:space="preserve">Find out more about the </w:t>
      </w:r>
      <w:r w:rsidRPr="008C72AB">
        <w:rPr>
          <w:i/>
          <w:iCs/>
          <w:color w:val="auto"/>
          <w:sz w:val="22"/>
          <w:szCs w:val="22"/>
        </w:rPr>
        <w:t xml:space="preserve">Turandot </w:t>
      </w:r>
      <w:r>
        <w:rPr>
          <w:color w:val="auto"/>
          <w:sz w:val="22"/>
          <w:szCs w:val="22"/>
        </w:rPr>
        <w:t xml:space="preserve">Play </w:t>
      </w:r>
      <w:r w:rsidR="00D971FB">
        <w:rPr>
          <w:color w:val="auto"/>
          <w:sz w:val="22"/>
          <w:szCs w:val="22"/>
        </w:rPr>
        <w:t xml:space="preserve">a </w:t>
      </w:r>
      <w:r>
        <w:rPr>
          <w:color w:val="auto"/>
          <w:sz w:val="22"/>
          <w:szCs w:val="22"/>
        </w:rPr>
        <w:t xml:space="preserve">Supporting Role campaign at </w:t>
      </w:r>
      <w:hyperlink r:id="rId7" w:history="1">
        <w:r w:rsidR="008C72AB" w:rsidRPr="008C72AB">
          <w:rPr>
            <w:rStyle w:val="Hyperlink"/>
            <w:sz w:val="22"/>
            <w:szCs w:val="22"/>
          </w:rPr>
          <w:t>Play a Supporting Role | Scottish Opera</w:t>
        </w:r>
      </w:hyperlink>
      <w:r w:rsidR="008C72AB">
        <w:rPr>
          <w:color w:val="auto"/>
          <w:sz w:val="22"/>
          <w:szCs w:val="22"/>
        </w:rPr>
        <w:t xml:space="preserve"> </w:t>
      </w:r>
    </w:p>
    <w:p w14:paraId="71C45ED5" w14:textId="77777777" w:rsidR="00961D5D" w:rsidRPr="009528CA" w:rsidRDefault="00961D5D" w:rsidP="00102028">
      <w:pPr>
        <w:spacing w:line="360" w:lineRule="auto"/>
        <w:contextualSpacing/>
        <w:rPr>
          <w:color w:val="auto"/>
          <w:sz w:val="22"/>
          <w:szCs w:val="22"/>
        </w:rPr>
      </w:pPr>
    </w:p>
    <w:p w14:paraId="082B5893" w14:textId="77777777" w:rsidR="008C16F6" w:rsidRPr="005F4C3D" w:rsidRDefault="000768D0" w:rsidP="008C16F6">
      <w:pPr>
        <w:spacing w:before="100" w:after="100" w:line="360" w:lineRule="auto"/>
        <w:rPr>
          <w:sz w:val="22"/>
          <w:szCs w:val="22"/>
          <w:shd w:val="clear" w:color="auto" w:fill="FFFFFF"/>
        </w:rPr>
      </w:pPr>
      <w:r w:rsidRPr="005F4C3D">
        <w:rPr>
          <w:sz w:val="22"/>
          <w:szCs w:val="22"/>
          <w:shd w:val="clear" w:color="auto" w:fill="FFFFFF"/>
        </w:rPr>
        <w:t>-ENDS-</w:t>
      </w:r>
    </w:p>
    <w:p w14:paraId="01F1C34B" w14:textId="77777777" w:rsidR="00B60790" w:rsidRPr="005F4C3D" w:rsidRDefault="00B60790" w:rsidP="008C16F6">
      <w:pPr>
        <w:spacing w:before="100" w:after="100" w:line="360" w:lineRule="auto"/>
        <w:rPr>
          <w:sz w:val="22"/>
          <w:szCs w:val="22"/>
          <w:shd w:val="clear" w:color="auto" w:fill="FFFFFF"/>
        </w:rPr>
      </w:pPr>
      <w:hyperlink r:id="rId8">
        <w:r w:rsidRPr="005F4C3D">
          <w:rPr>
            <w:sz w:val="22"/>
            <w:szCs w:val="22"/>
            <w:u w:val="single"/>
          </w:rPr>
          <w:t>www.scottishopera.org.uk</w:t>
        </w:r>
      </w:hyperlink>
      <w:r w:rsidRPr="005F4C3D">
        <w:rPr>
          <w:b/>
          <w:sz w:val="22"/>
          <w:szCs w:val="22"/>
          <w:u w:val="single"/>
        </w:rPr>
        <w:t xml:space="preserve"> </w:t>
      </w:r>
    </w:p>
    <w:p w14:paraId="77E76A08" w14:textId="0D6F147C" w:rsidR="005F4C3D" w:rsidRDefault="005F4C3D" w:rsidP="005F4C3D">
      <w:pPr>
        <w:spacing w:line="360" w:lineRule="auto"/>
        <w:rPr>
          <w:rFonts w:eastAsia="Times New Roman"/>
          <w:bCs/>
          <w:sz w:val="22"/>
          <w:szCs w:val="22"/>
        </w:rPr>
      </w:pPr>
      <w:r w:rsidRPr="005F4C3D">
        <w:rPr>
          <w:rFonts w:eastAsia="Times New Roman"/>
          <w:bCs/>
          <w:sz w:val="22"/>
          <w:szCs w:val="22"/>
        </w:rPr>
        <w:t xml:space="preserve">You can follow Scottish Opera on BlueSky, Instagram, Facebook, TikTok and YouTube </w:t>
      </w:r>
      <w:r w:rsidRPr="005F4C3D">
        <w:rPr>
          <w:rFonts w:eastAsia="Times New Roman"/>
          <w:b/>
          <w:bCs/>
          <w:sz w:val="22"/>
          <w:szCs w:val="22"/>
        </w:rPr>
        <w:t>@ScottishOpera</w:t>
      </w:r>
      <w:r w:rsidRPr="005F4C3D">
        <w:rPr>
          <w:rFonts w:eastAsia="Times New Roman"/>
          <w:bCs/>
          <w:sz w:val="22"/>
          <w:szCs w:val="22"/>
        </w:rPr>
        <w:t xml:space="preserve"> </w:t>
      </w:r>
    </w:p>
    <w:p w14:paraId="62039CE7" w14:textId="77777777" w:rsidR="00B87746" w:rsidRDefault="00B87746" w:rsidP="005F4C3D">
      <w:pPr>
        <w:spacing w:line="360" w:lineRule="auto"/>
        <w:rPr>
          <w:rFonts w:eastAsia="Times New Roman"/>
          <w:bCs/>
          <w:sz w:val="22"/>
          <w:szCs w:val="22"/>
        </w:rPr>
      </w:pPr>
    </w:p>
    <w:p w14:paraId="06EB7C06" w14:textId="3401BD1A" w:rsidR="00714608" w:rsidRPr="002256E5" w:rsidRDefault="00102028" w:rsidP="005F4C3D">
      <w:pPr>
        <w:spacing w:line="360" w:lineRule="auto"/>
        <w:rPr>
          <w:rFonts w:eastAsia="Times New Roman"/>
          <w:b/>
          <w:sz w:val="22"/>
          <w:szCs w:val="22"/>
          <w:u w:val="single"/>
        </w:rPr>
      </w:pPr>
      <w:r w:rsidRPr="002256E5">
        <w:rPr>
          <w:rFonts w:eastAsia="Times New Roman"/>
          <w:b/>
          <w:i/>
          <w:iCs/>
          <w:sz w:val="22"/>
          <w:szCs w:val="22"/>
          <w:u w:val="single"/>
        </w:rPr>
        <w:t>Turandot</w:t>
      </w:r>
      <w:r w:rsidRPr="002256E5">
        <w:rPr>
          <w:rFonts w:eastAsia="Times New Roman"/>
          <w:b/>
          <w:sz w:val="22"/>
          <w:szCs w:val="22"/>
          <w:u w:val="single"/>
        </w:rPr>
        <w:t xml:space="preserve"> </w:t>
      </w:r>
      <w:r w:rsidR="002256E5">
        <w:rPr>
          <w:rFonts w:eastAsia="Times New Roman"/>
          <w:b/>
          <w:sz w:val="22"/>
          <w:szCs w:val="22"/>
          <w:u w:val="single"/>
        </w:rPr>
        <w:t>C</w:t>
      </w:r>
      <w:r w:rsidR="00714608" w:rsidRPr="002256E5">
        <w:rPr>
          <w:rFonts w:eastAsia="Times New Roman"/>
          <w:b/>
          <w:sz w:val="22"/>
          <w:szCs w:val="22"/>
          <w:u w:val="single"/>
        </w:rPr>
        <w:t xml:space="preserve">reative </w:t>
      </w:r>
      <w:r w:rsidR="002256E5">
        <w:rPr>
          <w:rFonts w:eastAsia="Times New Roman"/>
          <w:b/>
          <w:sz w:val="22"/>
          <w:szCs w:val="22"/>
          <w:u w:val="single"/>
        </w:rPr>
        <w:t>T</w:t>
      </w:r>
      <w:r w:rsidR="00714608" w:rsidRPr="002256E5">
        <w:rPr>
          <w:rFonts w:eastAsia="Times New Roman"/>
          <w:b/>
          <w:sz w:val="22"/>
          <w:szCs w:val="22"/>
          <w:u w:val="single"/>
        </w:rPr>
        <w:t>eam</w:t>
      </w:r>
    </w:p>
    <w:p w14:paraId="19F86616" w14:textId="77777777" w:rsidR="00714608" w:rsidRDefault="00714608" w:rsidP="00714608">
      <w:pPr>
        <w:spacing w:line="360" w:lineRule="auto"/>
        <w:contextualSpacing/>
        <w:rPr>
          <w:rFonts w:eastAsia="Times New Roman"/>
          <w:bCs/>
          <w:sz w:val="22"/>
          <w:szCs w:val="22"/>
        </w:rPr>
      </w:pPr>
    </w:p>
    <w:p w14:paraId="30C56A47" w14:textId="61E7C3ED" w:rsidR="00714608" w:rsidRPr="00714608" w:rsidRDefault="00714608" w:rsidP="00714608">
      <w:pPr>
        <w:spacing w:line="360" w:lineRule="auto"/>
        <w:contextualSpacing/>
        <w:rPr>
          <w:rFonts w:eastAsia="Times New Roman"/>
          <w:bCs/>
          <w:color w:val="auto"/>
          <w:sz w:val="22"/>
          <w:szCs w:val="22"/>
        </w:rPr>
      </w:pPr>
      <w:r w:rsidRPr="00714608">
        <w:rPr>
          <w:rFonts w:eastAsia="Times New Roman"/>
          <w:bCs/>
          <w:color w:val="auto"/>
          <w:sz w:val="22"/>
          <w:szCs w:val="22"/>
        </w:rPr>
        <w:t>Conductor</w:t>
      </w:r>
      <w:r w:rsidRPr="00714608">
        <w:rPr>
          <w:rFonts w:eastAsia="Times New Roman"/>
          <w:bCs/>
          <w:color w:val="auto"/>
          <w:sz w:val="22"/>
          <w:szCs w:val="22"/>
        </w:rPr>
        <w:tab/>
      </w:r>
      <w:r w:rsidRPr="00714608">
        <w:rPr>
          <w:rFonts w:eastAsia="Times New Roman"/>
          <w:bCs/>
          <w:color w:val="auto"/>
          <w:sz w:val="22"/>
          <w:szCs w:val="22"/>
        </w:rPr>
        <w:tab/>
      </w:r>
      <w:r w:rsidRPr="00714608">
        <w:rPr>
          <w:rFonts w:eastAsia="Times New Roman"/>
          <w:bCs/>
          <w:color w:val="auto"/>
          <w:sz w:val="22"/>
          <w:szCs w:val="22"/>
        </w:rPr>
        <w:tab/>
      </w:r>
      <w:r w:rsidRPr="00714608">
        <w:rPr>
          <w:rFonts w:eastAsia="Times New Roman"/>
          <w:bCs/>
          <w:color w:val="auto"/>
          <w:sz w:val="22"/>
          <w:szCs w:val="22"/>
        </w:rPr>
        <w:tab/>
      </w:r>
      <w:r w:rsidRPr="00714608">
        <w:rPr>
          <w:rFonts w:eastAsia="Times New Roman"/>
          <w:b/>
          <w:color w:val="auto"/>
          <w:sz w:val="22"/>
          <w:szCs w:val="22"/>
        </w:rPr>
        <w:t>Stuart Stratford</w:t>
      </w:r>
    </w:p>
    <w:p w14:paraId="209F4B70" w14:textId="3352ADA9" w:rsidR="00714608" w:rsidRPr="00714608" w:rsidRDefault="00714608" w:rsidP="00714608">
      <w:pPr>
        <w:spacing w:line="360" w:lineRule="auto"/>
        <w:contextualSpacing/>
        <w:rPr>
          <w:rFonts w:eastAsia="Times New Roman"/>
          <w:bCs/>
          <w:color w:val="auto"/>
          <w:sz w:val="22"/>
          <w:szCs w:val="22"/>
        </w:rPr>
      </w:pPr>
      <w:r w:rsidRPr="00714608">
        <w:rPr>
          <w:rFonts w:eastAsia="Times New Roman"/>
          <w:bCs/>
          <w:color w:val="auto"/>
          <w:sz w:val="22"/>
          <w:szCs w:val="22"/>
        </w:rPr>
        <w:t>Director</w:t>
      </w:r>
      <w:r w:rsidRPr="00714608">
        <w:rPr>
          <w:rFonts w:eastAsia="Times New Roman"/>
          <w:bCs/>
          <w:color w:val="auto"/>
          <w:sz w:val="22"/>
          <w:szCs w:val="22"/>
        </w:rPr>
        <w:tab/>
      </w:r>
      <w:r w:rsidRPr="00714608">
        <w:rPr>
          <w:rFonts w:eastAsia="Times New Roman"/>
          <w:bCs/>
          <w:color w:val="auto"/>
          <w:sz w:val="22"/>
          <w:szCs w:val="22"/>
        </w:rPr>
        <w:tab/>
      </w:r>
      <w:r w:rsidRPr="00714608">
        <w:rPr>
          <w:rFonts w:eastAsia="Times New Roman"/>
          <w:bCs/>
          <w:color w:val="auto"/>
          <w:sz w:val="22"/>
          <w:szCs w:val="22"/>
        </w:rPr>
        <w:tab/>
      </w:r>
      <w:r w:rsidRPr="00714608">
        <w:rPr>
          <w:rFonts w:eastAsia="Times New Roman"/>
          <w:bCs/>
          <w:color w:val="auto"/>
          <w:sz w:val="22"/>
          <w:szCs w:val="22"/>
        </w:rPr>
        <w:tab/>
      </w:r>
      <w:r w:rsidRPr="00714608">
        <w:rPr>
          <w:rFonts w:eastAsia="Times New Roman"/>
          <w:b/>
          <w:color w:val="auto"/>
          <w:sz w:val="22"/>
          <w:szCs w:val="22"/>
        </w:rPr>
        <w:t>Sir David McVicar</w:t>
      </w:r>
    </w:p>
    <w:p w14:paraId="08737DEF" w14:textId="3C7D0ACE" w:rsidR="00714608" w:rsidRPr="00714608" w:rsidRDefault="00714608" w:rsidP="00714608">
      <w:pPr>
        <w:spacing w:line="360" w:lineRule="auto"/>
        <w:contextualSpacing/>
        <w:rPr>
          <w:rFonts w:eastAsia="Arial Unicode MS"/>
          <w:b/>
          <w:color w:val="auto"/>
          <w:sz w:val="22"/>
          <w:szCs w:val="22"/>
        </w:rPr>
      </w:pPr>
      <w:r w:rsidRPr="00714608">
        <w:rPr>
          <w:rFonts w:eastAsia="Arial Unicode MS"/>
          <w:bCs/>
          <w:color w:val="auto"/>
          <w:sz w:val="22"/>
          <w:szCs w:val="22"/>
        </w:rPr>
        <w:t>Sets &amp; Props</w:t>
      </w:r>
      <w:r w:rsidR="00E15B8D">
        <w:rPr>
          <w:rFonts w:eastAsia="Arial Unicode MS"/>
          <w:bCs/>
          <w:color w:val="auto"/>
          <w:sz w:val="22"/>
          <w:szCs w:val="22"/>
        </w:rPr>
        <w:t xml:space="preserve"> Designer                </w:t>
      </w:r>
      <w:r w:rsidRPr="00714608">
        <w:rPr>
          <w:rFonts w:eastAsia="Arial Unicode MS"/>
          <w:b/>
          <w:color w:val="auto"/>
          <w:sz w:val="22"/>
          <w:szCs w:val="22"/>
        </w:rPr>
        <w:tab/>
        <w:t>Charles Edwards</w:t>
      </w:r>
    </w:p>
    <w:p w14:paraId="2F8A0AF4" w14:textId="09DDC8D1" w:rsidR="00714608" w:rsidRPr="00714608" w:rsidRDefault="00714608" w:rsidP="00714608">
      <w:pPr>
        <w:spacing w:line="360" w:lineRule="auto"/>
        <w:contextualSpacing/>
        <w:rPr>
          <w:color w:val="auto"/>
          <w:sz w:val="22"/>
          <w:szCs w:val="22"/>
        </w:rPr>
      </w:pPr>
      <w:r w:rsidRPr="00714608">
        <w:rPr>
          <w:rFonts w:eastAsia="Arial Unicode MS"/>
          <w:bCs/>
          <w:color w:val="auto"/>
          <w:sz w:val="22"/>
          <w:szCs w:val="22"/>
        </w:rPr>
        <w:t>Costume Designer</w:t>
      </w:r>
      <w:r w:rsidRPr="00714608">
        <w:rPr>
          <w:rFonts w:eastAsia="Arial Unicode MS"/>
          <w:b/>
          <w:color w:val="auto"/>
          <w:sz w:val="22"/>
          <w:szCs w:val="22"/>
        </w:rPr>
        <w:tab/>
      </w:r>
      <w:r w:rsidRPr="00714608">
        <w:rPr>
          <w:rFonts w:eastAsia="Arial Unicode MS"/>
          <w:b/>
          <w:color w:val="auto"/>
          <w:sz w:val="22"/>
          <w:szCs w:val="22"/>
        </w:rPr>
        <w:tab/>
      </w:r>
      <w:r w:rsidRPr="00714608">
        <w:rPr>
          <w:rFonts w:eastAsia="Arial Unicode MS"/>
          <w:b/>
          <w:color w:val="auto"/>
          <w:sz w:val="22"/>
          <w:szCs w:val="22"/>
        </w:rPr>
        <w:tab/>
      </w:r>
      <w:proofErr w:type="spellStart"/>
      <w:r w:rsidRPr="00714608">
        <w:rPr>
          <w:b/>
          <w:bCs/>
          <w:color w:val="auto"/>
          <w:sz w:val="22"/>
          <w:szCs w:val="22"/>
        </w:rPr>
        <w:t>Doey</w:t>
      </w:r>
      <w:proofErr w:type="spellEnd"/>
      <w:r w:rsidRPr="00714608">
        <w:rPr>
          <w:b/>
          <w:bCs/>
          <w:color w:val="auto"/>
          <w:sz w:val="22"/>
          <w:szCs w:val="22"/>
        </w:rPr>
        <w:t xml:space="preserve"> Lüthi</w:t>
      </w:r>
      <w:r w:rsidRPr="00714608">
        <w:rPr>
          <w:color w:val="auto"/>
          <w:sz w:val="22"/>
          <w:szCs w:val="22"/>
        </w:rPr>
        <w:t xml:space="preserve"> </w:t>
      </w:r>
    </w:p>
    <w:p w14:paraId="21721825" w14:textId="08D81B54" w:rsidR="00714608" w:rsidRPr="00714608" w:rsidRDefault="00714608" w:rsidP="00714608">
      <w:pPr>
        <w:spacing w:line="360" w:lineRule="auto"/>
        <w:contextualSpacing/>
        <w:rPr>
          <w:rFonts w:eastAsia="Arial Unicode MS"/>
          <w:b/>
          <w:color w:val="auto"/>
          <w:sz w:val="22"/>
          <w:szCs w:val="22"/>
        </w:rPr>
      </w:pPr>
      <w:r w:rsidRPr="00714608">
        <w:rPr>
          <w:rFonts w:eastAsia="Arial Unicode MS"/>
          <w:bCs/>
          <w:color w:val="auto"/>
          <w:sz w:val="22"/>
          <w:szCs w:val="22"/>
        </w:rPr>
        <w:t>Lighting Designer</w:t>
      </w:r>
      <w:r w:rsidRPr="00714608">
        <w:rPr>
          <w:rFonts w:eastAsia="Arial Unicode MS"/>
          <w:bCs/>
          <w:color w:val="auto"/>
          <w:sz w:val="22"/>
          <w:szCs w:val="22"/>
        </w:rPr>
        <w:tab/>
      </w:r>
      <w:r w:rsidRPr="00714608">
        <w:rPr>
          <w:rFonts w:eastAsia="Arial Unicode MS"/>
          <w:b/>
          <w:color w:val="auto"/>
          <w:sz w:val="22"/>
          <w:szCs w:val="22"/>
        </w:rPr>
        <w:tab/>
      </w:r>
      <w:r w:rsidRPr="00714608">
        <w:rPr>
          <w:rFonts w:eastAsia="Arial Unicode MS"/>
          <w:b/>
          <w:color w:val="auto"/>
          <w:sz w:val="22"/>
          <w:szCs w:val="22"/>
        </w:rPr>
        <w:tab/>
        <w:t>Ben Pickersgill</w:t>
      </w:r>
    </w:p>
    <w:p w14:paraId="557BA977" w14:textId="2A9C8BBA" w:rsidR="00714608" w:rsidRPr="00714608" w:rsidRDefault="00714608" w:rsidP="00714608">
      <w:pPr>
        <w:spacing w:line="360" w:lineRule="auto"/>
        <w:contextualSpacing/>
        <w:rPr>
          <w:rFonts w:eastAsia="Arial Unicode MS"/>
          <w:b/>
          <w:color w:val="auto"/>
          <w:sz w:val="22"/>
          <w:szCs w:val="22"/>
        </w:rPr>
      </w:pPr>
      <w:r w:rsidRPr="00714608">
        <w:rPr>
          <w:rFonts w:eastAsia="Arial Unicode MS"/>
          <w:bCs/>
          <w:color w:val="auto"/>
          <w:sz w:val="22"/>
          <w:szCs w:val="22"/>
        </w:rPr>
        <w:t>Sound Designer</w:t>
      </w:r>
      <w:r w:rsidRPr="00714608">
        <w:rPr>
          <w:rFonts w:eastAsia="Arial Unicode MS"/>
          <w:b/>
          <w:color w:val="auto"/>
          <w:sz w:val="22"/>
          <w:szCs w:val="22"/>
        </w:rPr>
        <w:tab/>
      </w:r>
      <w:r w:rsidRPr="00714608">
        <w:rPr>
          <w:rFonts w:eastAsia="Arial Unicode MS"/>
          <w:b/>
          <w:color w:val="auto"/>
          <w:sz w:val="22"/>
          <w:szCs w:val="22"/>
        </w:rPr>
        <w:tab/>
      </w:r>
      <w:r w:rsidRPr="00714608">
        <w:rPr>
          <w:rFonts w:eastAsia="Arial Unicode MS"/>
          <w:b/>
          <w:color w:val="auto"/>
          <w:sz w:val="22"/>
          <w:szCs w:val="22"/>
        </w:rPr>
        <w:tab/>
        <w:t>Andy Pink</w:t>
      </w:r>
    </w:p>
    <w:p w14:paraId="3C98F759" w14:textId="54A675CF" w:rsidR="00714608" w:rsidRPr="00714608" w:rsidRDefault="00CB1F79" w:rsidP="00714608">
      <w:pPr>
        <w:spacing w:line="360" w:lineRule="auto"/>
        <w:contextualSpacing/>
        <w:rPr>
          <w:rFonts w:eastAsia="Arial Unicode MS"/>
          <w:b/>
          <w:color w:val="auto"/>
          <w:sz w:val="22"/>
          <w:szCs w:val="22"/>
        </w:rPr>
      </w:pPr>
      <w:r>
        <w:rPr>
          <w:rFonts w:eastAsia="Arial Unicode MS"/>
          <w:bCs/>
          <w:color w:val="auto"/>
          <w:sz w:val="22"/>
          <w:szCs w:val="22"/>
        </w:rPr>
        <w:t>Choreographer</w:t>
      </w:r>
      <w:r w:rsidR="00714608" w:rsidRPr="00714608">
        <w:rPr>
          <w:rFonts w:eastAsia="Arial Unicode MS"/>
          <w:bCs/>
          <w:color w:val="auto"/>
          <w:sz w:val="22"/>
          <w:szCs w:val="22"/>
        </w:rPr>
        <w:tab/>
      </w:r>
      <w:r w:rsidR="00714608" w:rsidRPr="00714608">
        <w:rPr>
          <w:rFonts w:eastAsia="Arial Unicode MS"/>
          <w:b/>
          <w:color w:val="auto"/>
          <w:sz w:val="22"/>
          <w:szCs w:val="22"/>
        </w:rPr>
        <w:tab/>
      </w:r>
      <w:r w:rsidR="00714608" w:rsidRPr="00714608">
        <w:rPr>
          <w:rFonts w:eastAsia="Arial Unicode MS"/>
          <w:b/>
          <w:color w:val="auto"/>
          <w:sz w:val="22"/>
          <w:szCs w:val="22"/>
        </w:rPr>
        <w:tab/>
        <w:t xml:space="preserve">Gareth Mole </w:t>
      </w:r>
    </w:p>
    <w:p w14:paraId="66EBAB59" w14:textId="77777777" w:rsidR="002256E5" w:rsidRPr="00714608" w:rsidRDefault="002256E5" w:rsidP="00714608">
      <w:pPr>
        <w:spacing w:line="360" w:lineRule="auto"/>
        <w:rPr>
          <w:sz w:val="22"/>
          <w:szCs w:val="22"/>
        </w:rPr>
      </w:pPr>
    </w:p>
    <w:p w14:paraId="01613568" w14:textId="77777777" w:rsidR="00922331" w:rsidRPr="00714608" w:rsidRDefault="00922331" w:rsidP="00714608">
      <w:pPr>
        <w:spacing w:line="360" w:lineRule="auto"/>
        <w:rPr>
          <w:b/>
          <w:color w:val="auto"/>
          <w:sz w:val="22"/>
          <w:szCs w:val="22"/>
          <w:u w:val="single"/>
        </w:rPr>
      </w:pPr>
      <w:r w:rsidRPr="00714608">
        <w:rPr>
          <w:b/>
          <w:color w:val="auto"/>
          <w:sz w:val="22"/>
          <w:szCs w:val="22"/>
          <w:u w:val="single"/>
        </w:rPr>
        <w:t xml:space="preserve">Cast </w:t>
      </w:r>
    </w:p>
    <w:p w14:paraId="165039BB" w14:textId="77777777" w:rsidR="004D07B9" w:rsidRPr="00714608" w:rsidRDefault="004D07B9" w:rsidP="00714608">
      <w:pPr>
        <w:spacing w:line="360" w:lineRule="auto"/>
        <w:rPr>
          <w:bCs/>
          <w:sz w:val="22"/>
          <w:szCs w:val="22"/>
        </w:rPr>
      </w:pPr>
    </w:p>
    <w:p w14:paraId="6DDFAFE4" w14:textId="62C152A3" w:rsidR="004D07B9" w:rsidRDefault="004D07B9" w:rsidP="00714608">
      <w:pPr>
        <w:spacing w:line="360" w:lineRule="auto"/>
        <w:rPr>
          <w:b/>
          <w:sz w:val="22"/>
          <w:szCs w:val="22"/>
        </w:rPr>
      </w:pPr>
      <w:r w:rsidRPr="00714608">
        <w:rPr>
          <w:bCs/>
          <w:sz w:val="22"/>
          <w:szCs w:val="22"/>
        </w:rPr>
        <w:t>Princess Turandot</w:t>
      </w:r>
      <w:r w:rsidRPr="00714608">
        <w:rPr>
          <w:bCs/>
          <w:sz w:val="22"/>
          <w:szCs w:val="22"/>
        </w:rPr>
        <w:tab/>
      </w:r>
      <w:r w:rsidRPr="00714608">
        <w:rPr>
          <w:bCs/>
          <w:sz w:val="22"/>
          <w:szCs w:val="22"/>
        </w:rPr>
        <w:tab/>
      </w:r>
      <w:r w:rsidRPr="00714608">
        <w:rPr>
          <w:bCs/>
          <w:sz w:val="22"/>
          <w:szCs w:val="22"/>
        </w:rPr>
        <w:tab/>
      </w:r>
      <w:r w:rsidRPr="00714608">
        <w:rPr>
          <w:b/>
          <w:sz w:val="22"/>
          <w:szCs w:val="22"/>
        </w:rPr>
        <w:t>Trine Bastrup Møller</w:t>
      </w:r>
    </w:p>
    <w:p w14:paraId="346FBE57" w14:textId="2BD6BA62" w:rsidR="00675C53" w:rsidRPr="00675C53" w:rsidRDefault="00675C53" w:rsidP="00714608">
      <w:pPr>
        <w:spacing w:line="360" w:lineRule="auto"/>
        <w:rPr>
          <w:bCs/>
          <w:sz w:val="22"/>
          <w:szCs w:val="22"/>
        </w:rPr>
      </w:pPr>
      <w:r w:rsidRPr="00714608">
        <w:rPr>
          <w:bCs/>
          <w:sz w:val="22"/>
          <w:szCs w:val="22"/>
        </w:rPr>
        <w:t>Calaf</w:t>
      </w:r>
      <w:r w:rsidRPr="00714608">
        <w:rPr>
          <w:bCs/>
          <w:sz w:val="22"/>
          <w:szCs w:val="22"/>
        </w:rPr>
        <w:tab/>
      </w:r>
      <w:r w:rsidRPr="00714608">
        <w:rPr>
          <w:bCs/>
          <w:sz w:val="22"/>
          <w:szCs w:val="22"/>
        </w:rPr>
        <w:tab/>
      </w:r>
      <w:r w:rsidRPr="00714608">
        <w:rPr>
          <w:bCs/>
          <w:sz w:val="22"/>
          <w:szCs w:val="22"/>
        </w:rPr>
        <w:tab/>
      </w:r>
      <w:r w:rsidRPr="00714608">
        <w:rPr>
          <w:bCs/>
          <w:sz w:val="22"/>
          <w:szCs w:val="22"/>
        </w:rPr>
        <w:tab/>
      </w:r>
      <w:r w:rsidRPr="00714608">
        <w:rPr>
          <w:bCs/>
          <w:sz w:val="22"/>
          <w:szCs w:val="22"/>
        </w:rPr>
        <w:tab/>
      </w:r>
      <w:r w:rsidRPr="00714608">
        <w:rPr>
          <w:b/>
          <w:sz w:val="22"/>
          <w:szCs w:val="22"/>
        </w:rPr>
        <w:t>Vi</w:t>
      </w:r>
      <w:r w:rsidR="00B15DD9">
        <w:rPr>
          <w:b/>
          <w:sz w:val="22"/>
          <w:szCs w:val="22"/>
        </w:rPr>
        <w:t>c</w:t>
      </w:r>
      <w:r w:rsidRPr="00714608">
        <w:rPr>
          <w:b/>
          <w:sz w:val="22"/>
          <w:szCs w:val="22"/>
        </w:rPr>
        <w:t>tor Starsky</w:t>
      </w:r>
    </w:p>
    <w:p w14:paraId="451BB8B9" w14:textId="7AA6B539" w:rsidR="00675C53" w:rsidRPr="00714608" w:rsidRDefault="00700FFE" w:rsidP="00675C53">
      <w:pPr>
        <w:spacing w:line="360" w:lineRule="auto"/>
        <w:rPr>
          <w:bCs/>
          <w:sz w:val="22"/>
          <w:szCs w:val="22"/>
        </w:rPr>
      </w:pPr>
      <w:proofErr w:type="spellStart"/>
      <w:r w:rsidRPr="00700FFE">
        <w:rPr>
          <w:bCs/>
          <w:sz w:val="22"/>
          <w:szCs w:val="22"/>
        </w:rPr>
        <w:t>Liù</w:t>
      </w:r>
      <w:proofErr w:type="spellEnd"/>
      <w:r w:rsidR="00675C53" w:rsidRPr="00714608">
        <w:rPr>
          <w:bCs/>
          <w:sz w:val="22"/>
          <w:szCs w:val="22"/>
        </w:rPr>
        <w:tab/>
      </w:r>
      <w:r w:rsidR="00675C53" w:rsidRPr="00714608">
        <w:rPr>
          <w:bCs/>
          <w:sz w:val="22"/>
          <w:szCs w:val="22"/>
        </w:rPr>
        <w:tab/>
      </w:r>
      <w:r w:rsidR="00675C53" w:rsidRPr="00714608">
        <w:rPr>
          <w:bCs/>
          <w:sz w:val="22"/>
          <w:szCs w:val="22"/>
        </w:rPr>
        <w:tab/>
      </w:r>
      <w:r w:rsidR="00675C53" w:rsidRPr="00714608">
        <w:rPr>
          <w:bCs/>
          <w:sz w:val="22"/>
          <w:szCs w:val="22"/>
        </w:rPr>
        <w:tab/>
      </w:r>
      <w:r w:rsidR="00675C53" w:rsidRPr="00714608">
        <w:rPr>
          <w:bCs/>
          <w:sz w:val="22"/>
          <w:szCs w:val="22"/>
        </w:rPr>
        <w:tab/>
      </w:r>
      <w:r w:rsidR="00675C53" w:rsidRPr="00714608">
        <w:rPr>
          <w:b/>
          <w:sz w:val="22"/>
          <w:szCs w:val="22"/>
        </w:rPr>
        <w:t>Hye-Youn Lee</w:t>
      </w:r>
    </w:p>
    <w:p w14:paraId="47F60B49" w14:textId="0C255B07" w:rsidR="00675C53" w:rsidRPr="00714608" w:rsidRDefault="00675C53" w:rsidP="00714608">
      <w:pPr>
        <w:spacing w:line="360" w:lineRule="auto"/>
        <w:rPr>
          <w:b/>
          <w:sz w:val="22"/>
          <w:szCs w:val="22"/>
        </w:rPr>
      </w:pPr>
      <w:r w:rsidRPr="00C45C83">
        <w:rPr>
          <w:bCs/>
          <w:sz w:val="22"/>
          <w:szCs w:val="22"/>
        </w:rPr>
        <w:t>Timur</w:t>
      </w:r>
      <w:r w:rsidRPr="00C45C83">
        <w:rPr>
          <w:bCs/>
          <w:sz w:val="22"/>
          <w:szCs w:val="22"/>
        </w:rPr>
        <w:tab/>
      </w:r>
      <w:r>
        <w:rPr>
          <w:b/>
          <w:sz w:val="22"/>
          <w:szCs w:val="22"/>
        </w:rPr>
        <w:tab/>
      </w:r>
      <w:r>
        <w:rPr>
          <w:b/>
          <w:sz w:val="22"/>
          <w:szCs w:val="22"/>
        </w:rPr>
        <w:tab/>
      </w:r>
      <w:r>
        <w:rPr>
          <w:b/>
          <w:sz w:val="22"/>
          <w:szCs w:val="22"/>
        </w:rPr>
        <w:tab/>
      </w:r>
      <w:r>
        <w:rPr>
          <w:b/>
          <w:sz w:val="22"/>
          <w:szCs w:val="22"/>
        </w:rPr>
        <w:tab/>
      </w:r>
      <w:proofErr w:type="spellStart"/>
      <w:r w:rsidR="00C45C83">
        <w:rPr>
          <w:b/>
          <w:sz w:val="22"/>
          <w:szCs w:val="22"/>
        </w:rPr>
        <w:t>Insung</w:t>
      </w:r>
      <w:proofErr w:type="spellEnd"/>
      <w:r w:rsidR="00C45C83">
        <w:rPr>
          <w:b/>
          <w:sz w:val="22"/>
          <w:szCs w:val="22"/>
        </w:rPr>
        <w:t xml:space="preserve"> Sim/Graeme Broadbent </w:t>
      </w:r>
    </w:p>
    <w:p w14:paraId="33A78BDB" w14:textId="777F3C7C" w:rsidR="004D07B9" w:rsidRPr="00714608" w:rsidRDefault="004D07B9" w:rsidP="00714608">
      <w:pPr>
        <w:spacing w:line="360" w:lineRule="auto"/>
        <w:rPr>
          <w:b/>
          <w:sz w:val="22"/>
          <w:szCs w:val="22"/>
        </w:rPr>
      </w:pPr>
      <w:r w:rsidRPr="00714608">
        <w:rPr>
          <w:bCs/>
          <w:sz w:val="22"/>
          <w:szCs w:val="22"/>
        </w:rPr>
        <w:t xml:space="preserve">Emperor </w:t>
      </w:r>
      <w:proofErr w:type="spellStart"/>
      <w:r w:rsidRPr="00714608">
        <w:rPr>
          <w:bCs/>
          <w:sz w:val="22"/>
          <w:szCs w:val="22"/>
        </w:rPr>
        <w:t>Altoum</w:t>
      </w:r>
      <w:proofErr w:type="spellEnd"/>
      <w:r w:rsidRPr="00714608">
        <w:rPr>
          <w:bCs/>
          <w:sz w:val="22"/>
          <w:szCs w:val="22"/>
        </w:rPr>
        <w:tab/>
      </w:r>
      <w:r w:rsidRPr="00714608">
        <w:rPr>
          <w:bCs/>
          <w:sz w:val="22"/>
          <w:szCs w:val="22"/>
        </w:rPr>
        <w:tab/>
      </w:r>
      <w:r w:rsidRPr="00714608">
        <w:rPr>
          <w:bCs/>
          <w:sz w:val="22"/>
          <w:szCs w:val="22"/>
        </w:rPr>
        <w:tab/>
      </w:r>
      <w:r w:rsidRPr="00714608">
        <w:rPr>
          <w:b/>
          <w:sz w:val="22"/>
          <w:szCs w:val="22"/>
        </w:rPr>
        <w:t>Jamie MacDougall</w:t>
      </w:r>
    </w:p>
    <w:p w14:paraId="5B7D0449" w14:textId="44489BF6" w:rsidR="004D07B9" w:rsidRPr="00714608" w:rsidRDefault="004D07B9" w:rsidP="00714608">
      <w:pPr>
        <w:spacing w:line="360" w:lineRule="auto"/>
        <w:rPr>
          <w:bCs/>
          <w:sz w:val="22"/>
          <w:szCs w:val="22"/>
        </w:rPr>
      </w:pPr>
      <w:r w:rsidRPr="00714608">
        <w:rPr>
          <w:bCs/>
          <w:sz w:val="22"/>
          <w:szCs w:val="22"/>
        </w:rPr>
        <w:t>Ping</w:t>
      </w:r>
      <w:r w:rsidRPr="00714608">
        <w:rPr>
          <w:bCs/>
          <w:sz w:val="22"/>
          <w:szCs w:val="22"/>
        </w:rPr>
        <w:tab/>
      </w:r>
      <w:r w:rsidRPr="00714608">
        <w:rPr>
          <w:bCs/>
          <w:sz w:val="22"/>
          <w:szCs w:val="22"/>
        </w:rPr>
        <w:tab/>
      </w:r>
      <w:r w:rsidRPr="00714608">
        <w:rPr>
          <w:bCs/>
          <w:sz w:val="22"/>
          <w:szCs w:val="22"/>
        </w:rPr>
        <w:tab/>
      </w:r>
      <w:r w:rsidRPr="00714608">
        <w:rPr>
          <w:bCs/>
          <w:sz w:val="22"/>
          <w:szCs w:val="22"/>
        </w:rPr>
        <w:tab/>
      </w:r>
      <w:r w:rsidRPr="00714608">
        <w:rPr>
          <w:bCs/>
          <w:sz w:val="22"/>
          <w:szCs w:val="22"/>
        </w:rPr>
        <w:tab/>
      </w:r>
      <w:r w:rsidRPr="00714608">
        <w:rPr>
          <w:b/>
          <w:sz w:val="22"/>
          <w:szCs w:val="22"/>
        </w:rPr>
        <w:t>Josef Jeongmeen Ahn</w:t>
      </w:r>
    </w:p>
    <w:p w14:paraId="03CE2EDE" w14:textId="309411AC" w:rsidR="00714608" w:rsidRPr="00714608" w:rsidRDefault="004D07B9" w:rsidP="00714608">
      <w:pPr>
        <w:spacing w:line="360" w:lineRule="auto"/>
        <w:rPr>
          <w:bCs/>
          <w:sz w:val="22"/>
          <w:szCs w:val="22"/>
        </w:rPr>
      </w:pPr>
      <w:r w:rsidRPr="00714608">
        <w:rPr>
          <w:bCs/>
          <w:sz w:val="22"/>
          <w:szCs w:val="22"/>
        </w:rPr>
        <w:t>Pang</w:t>
      </w:r>
      <w:r w:rsidRPr="00714608">
        <w:rPr>
          <w:bCs/>
          <w:sz w:val="22"/>
          <w:szCs w:val="22"/>
        </w:rPr>
        <w:tab/>
      </w:r>
      <w:r w:rsidRPr="00714608">
        <w:rPr>
          <w:bCs/>
          <w:sz w:val="22"/>
          <w:szCs w:val="22"/>
        </w:rPr>
        <w:tab/>
      </w:r>
      <w:r w:rsidRPr="00714608">
        <w:rPr>
          <w:bCs/>
          <w:sz w:val="22"/>
          <w:szCs w:val="22"/>
        </w:rPr>
        <w:tab/>
      </w:r>
      <w:r w:rsidRPr="00714608">
        <w:rPr>
          <w:bCs/>
          <w:sz w:val="22"/>
          <w:szCs w:val="22"/>
        </w:rPr>
        <w:tab/>
      </w:r>
      <w:r w:rsidRPr="00714608">
        <w:rPr>
          <w:bCs/>
          <w:sz w:val="22"/>
          <w:szCs w:val="22"/>
        </w:rPr>
        <w:tab/>
      </w:r>
      <w:r w:rsidRPr="00714608">
        <w:rPr>
          <w:b/>
          <w:sz w:val="22"/>
          <w:szCs w:val="22"/>
        </w:rPr>
        <w:t>Aled Hall</w:t>
      </w:r>
      <w:r w:rsidRPr="00714608">
        <w:rPr>
          <w:bCs/>
          <w:sz w:val="22"/>
          <w:szCs w:val="22"/>
        </w:rPr>
        <w:t xml:space="preserve"> </w:t>
      </w:r>
    </w:p>
    <w:p w14:paraId="0038D29F" w14:textId="3B76BD24" w:rsidR="00714608" w:rsidRPr="00714608" w:rsidRDefault="00714608" w:rsidP="00714608">
      <w:pPr>
        <w:spacing w:line="360" w:lineRule="auto"/>
        <w:rPr>
          <w:bCs/>
          <w:sz w:val="22"/>
          <w:szCs w:val="22"/>
        </w:rPr>
      </w:pPr>
      <w:r w:rsidRPr="00714608">
        <w:rPr>
          <w:bCs/>
          <w:sz w:val="22"/>
          <w:szCs w:val="22"/>
        </w:rPr>
        <w:t>Pong</w:t>
      </w:r>
      <w:r w:rsidRPr="00714608">
        <w:rPr>
          <w:bCs/>
          <w:sz w:val="22"/>
          <w:szCs w:val="22"/>
        </w:rPr>
        <w:tab/>
      </w:r>
      <w:r w:rsidRPr="00714608">
        <w:rPr>
          <w:bCs/>
          <w:sz w:val="22"/>
          <w:szCs w:val="22"/>
        </w:rPr>
        <w:tab/>
      </w:r>
      <w:r w:rsidRPr="00714608">
        <w:rPr>
          <w:bCs/>
          <w:sz w:val="22"/>
          <w:szCs w:val="22"/>
        </w:rPr>
        <w:tab/>
      </w:r>
      <w:r w:rsidRPr="00714608">
        <w:rPr>
          <w:bCs/>
          <w:sz w:val="22"/>
          <w:szCs w:val="22"/>
        </w:rPr>
        <w:tab/>
      </w:r>
      <w:r w:rsidRPr="00714608">
        <w:rPr>
          <w:bCs/>
          <w:sz w:val="22"/>
          <w:szCs w:val="22"/>
        </w:rPr>
        <w:tab/>
      </w:r>
      <w:proofErr w:type="spellStart"/>
      <w:r w:rsidRPr="00714608">
        <w:rPr>
          <w:b/>
          <w:sz w:val="22"/>
          <w:szCs w:val="22"/>
        </w:rPr>
        <w:t>Luvo</w:t>
      </w:r>
      <w:proofErr w:type="spellEnd"/>
      <w:r w:rsidRPr="00714608">
        <w:rPr>
          <w:b/>
          <w:sz w:val="22"/>
          <w:szCs w:val="22"/>
        </w:rPr>
        <w:t xml:space="preserve"> </w:t>
      </w:r>
      <w:proofErr w:type="spellStart"/>
      <w:r w:rsidRPr="00714608">
        <w:rPr>
          <w:b/>
          <w:sz w:val="22"/>
          <w:szCs w:val="22"/>
        </w:rPr>
        <w:t>Maranti</w:t>
      </w:r>
      <w:proofErr w:type="spellEnd"/>
    </w:p>
    <w:p w14:paraId="39068144" w14:textId="5542D6C2" w:rsidR="000C49D5" w:rsidRPr="00714608" w:rsidRDefault="00714608" w:rsidP="00714608">
      <w:pPr>
        <w:spacing w:line="360" w:lineRule="auto"/>
        <w:rPr>
          <w:b/>
          <w:sz w:val="22"/>
          <w:szCs w:val="22"/>
        </w:rPr>
      </w:pPr>
      <w:r w:rsidRPr="00714608">
        <w:rPr>
          <w:bCs/>
          <w:sz w:val="22"/>
          <w:szCs w:val="22"/>
        </w:rPr>
        <w:t>Mandarin</w:t>
      </w:r>
      <w:r w:rsidRPr="00714608">
        <w:rPr>
          <w:bCs/>
          <w:sz w:val="22"/>
          <w:szCs w:val="22"/>
        </w:rPr>
        <w:tab/>
      </w:r>
      <w:r w:rsidRPr="00714608">
        <w:rPr>
          <w:bCs/>
          <w:sz w:val="22"/>
          <w:szCs w:val="22"/>
        </w:rPr>
        <w:tab/>
      </w:r>
      <w:r w:rsidRPr="00714608">
        <w:rPr>
          <w:bCs/>
          <w:sz w:val="22"/>
          <w:szCs w:val="22"/>
        </w:rPr>
        <w:tab/>
      </w:r>
      <w:r w:rsidRPr="00714608">
        <w:rPr>
          <w:bCs/>
          <w:sz w:val="22"/>
          <w:szCs w:val="22"/>
        </w:rPr>
        <w:tab/>
      </w:r>
      <w:r w:rsidRPr="00714608">
        <w:rPr>
          <w:b/>
          <w:sz w:val="22"/>
          <w:szCs w:val="22"/>
        </w:rPr>
        <w:t xml:space="preserve">Daniel Barrett </w:t>
      </w:r>
    </w:p>
    <w:p w14:paraId="6985E91E" w14:textId="77777777" w:rsidR="00FA343A" w:rsidRPr="008E5FA0" w:rsidRDefault="00FA343A" w:rsidP="006537D9">
      <w:pPr>
        <w:spacing w:line="360" w:lineRule="auto"/>
        <w:rPr>
          <w:sz w:val="22"/>
          <w:szCs w:val="22"/>
        </w:rPr>
      </w:pPr>
    </w:p>
    <w:p w14:paraId="514D1DF5" w14:textId="77777777" w:rsidR="003F16F0" w:rsidRPr="008E5FA0" w:rsidRDefault="00B60790" w:rsidP="003F16F0">
      <w:pPr>
        <w:spacing w:line="360" w:lineRule="auto"/>
        <w:rPr>
          <w:b/>
          <w:bCs/>
          <w:sz w:val="22"/>
          <w:szCs w:val="22"/>
          <w:u w:val="single"/>
        </w:rPr>
      </w:pPr>
      <w:r w:rsidRPr="008E5FA0">
        <w:rPr>
          <w:b/>
          <w:bCs/>
          <w:sz w:val="22"/>
          <w:szCs w:val="22"/>
          <w:u w:val="single"/>
        </w:rPr>
        <w:t>Performance diary</w:t>
      </w:r>
    </w:p>
    <w:p w14:paraId="568D221E" w14:textId="297B7077" w:rsidR="00137DCC" w:rsidRDefault="001C1AB8" w:rsidP="003F16F0">
      <w:pPr>
        <w:spacing w:line="360" w:lineRule="auto"/>
        <w:rPr>
          <w:bCs/>
          <w:sz w:val="22"/>
          <w:szCs w:val="22"/>
          <w:u w:val="single"/>
        </w:rPr>
      </w:pPr>
      <w:r w:rsidRPr="008E5FA0">
        <w:rPr>
          <w:bCs/>
          <w:sz w:val="22"/>
          <w:szCs w:val="22"/>
          <w:u w:val="single"/>
        </w:rPr>
        <w:t xml:space="preserve"> </w:t>
      </w:r>
    </w:p>
    <w:p w14:paraId="2B841C7D" w14:textId="77777777" w:rsidR="00236B92" w:rsidRPr="00236B92" w:rsidRDefault="00236B92" w:rsidP="00236B92">
      <w:pPr>
        <w:pStyle w:val="NoSpacing"/>
        <w:spacing w:line="360" w:lineRule="auto"/>
        <w:contextualSpacing/>
        <w:rPr>
          <w:rFonts w:ascii="Arial" w:hAnsi="Arial" w:cs="Arial"/>
          <w:b/>
          <w:bCs/>
        </w:rPr>
      </w:pPr>
      <w:r w:rsidRPr="00236B92">
        <w:rPr>
          <w:rFonts w:ascii="Arial" w:hAnsi="Arial" w:cs="Arial"/>
          <w:b/>
          <w:bCs/>
        </w:rPr>
        <w:t>Theatre Royal Glasgow</w:t>
      </w:r>
    </w:p>
    <w:p w14:paraId="5077AFC1" w14:textId="47BDF5DF" w:rsidR="00236B92" w:rsidRDefault="00236B92" w:rsidP="00236B92">
      <w:pPr>
        <w:pStyle w:val="NoSpacing"/>
        <w:spacing w:line="360" w:lineRule="auto"/>
        <w:contextualSpacing/>
        <w:rPr>
          <w:rFonts w:ascii="Arial" w:hAnsi="Arial" w:cs="Arial"/>
        </w:rPr>
      </w:pPr>
      <w:r w:rsidRPr="00236B92">
        <w:rPr>
          <w:rFonts w:ascii="Arial" w:hAnsi="Arial" w:cs="Arial"/>
        </w:rPr>
        <w:t>22, 28, 31 October</w:t>
      </w:r>
      <w:r>
        <w:rPr>
          <w:rFonts w:ascii="Arial" w:hAnsi="Arial" w:cs="Arial"/>
        </w:rPr>
        <w:t xml:space="preserve">, 7.15pm </w:t>
      </w:r>
    </w:p>
    <w:p w14:paraId="6E11E833" w14:textId="152A9662" w:rsidR="00236B92" w:rsidRPr="00236B92" w:rsidRDefault="00236B92" w:rsidP="00236B92">
      <w:pPr>
        <w:pStyle w:val="NoSpacing"/>
        <w:spacing w:line="360" w:lineRule="auto"/>
        <w:contextualSpacing/>
        <w:rPr>
          <w:rFonts w:ascii="Arial" w:hAnsi="Arial" w:cs="Arial"/>
        </w:rPr>
      </w:pPr>
      <w:r w:rsidRPr="00236B92">
        <w:rPr>
          <w:rFonts w:ascii="Arial" w:hAnsi="Arial" w:cs="Arial"/>
        </w:rPr>
        <w:lastRenderedPageBreak/>
        <w:t>4</w:t>
      </w:r>
      <w:r>
        <w:rPr>
          <w:rFonts w:ascii="Arial" w:hAnsi="Arial" w:cs="Arial"/>
        </w:rPr>
        <w:t xml:space="preserve"> &amp; </w:t>
      </w:r>
      <w:r w:rsidRPr="00236B92">
        <w:rPr>
          <w:rFonts w:ascii="Arial" w:hAnsi="Arial" w:cs="Arial"/>
        </w:rPr>
        <w:t xml:space="preserve">7 November, 7.15pm </w:t>
      </w:r>
    </w:p>
    <w:p w14:paraId="3E453941" w14:textId="74F8617E" w:rsidR="00236B92" w:rsidRDefault="00236B92" w:rsidP="00236B92">
      <w:pPr>
        <w:pStyle w:val="NoSpacing"/>
        <w:spacing w:line="360" w:lineRule="auto"/>
        <w:contextualSpacing/>
        <w:rPr>
          <w:rFonts w:ascii="Arial" w:hAnsi="Arial" w:cs="Arial"/>
        </w:rPr>
      </w:pPr>
      <w:r w:rsidRPr="00A924C4">
        <w:rPr>
          <w:rFonts w:ascii="Arial" w:hAnsi="Arial" w:cs="Arial"/>
        </w:rPr>
        <w:t>25 October,</w:t>
      </w:r>
      <w:r w:rsidR="0053774F">
        <w:rPr>
          <w:rFonts w:ascii="Arial" w:hAnsi="Arial" w:cs="Arial"/>
        </w:rPr>
        <w:t xml:space="preserve"> </w:t>
      </w:r>
      <w:r w:rsidRPr="00A924C4">
        <w:rPr>
          <w:rFonts w:ascii="Arial" w:hAnsi="Arial" w:cs="Arial"/>
        </w:rPr>
        <w:t xml:space="preserve">3pm </w:t>
      </w:r>
    </w:p>
    <w:p w14:paraId="06067876" w14:textId="2A3AEF69" w:rsidR="001A2011" w:rsidRDefault="001A2011" w:rsidP="00236B92">
      <w:pPr>
        <w:pStyle w:val="NoSpacing"/>
        <w:spacing w:line="360" w:lineRule="auto"/>
        <w:contextualSpacing/>
        <w:rPr>
          <w:rFonts w:ascii="Arial" w:hAnsi="Arial" w:cs="Arial"/>
        </w:rPr>
      </w:pPr>
      <w:r>
        <w:rPr>
          <w:rFonts w:ascii="Arial" w:hAnsi="Arial" w:cs="Arial"/>
        </w:rPr>
        <w:t xml:space="preserve">Audio-description and Touch Tour, 25 October </w:t>
      </w:r>
    </w:p>
    <w:p w14:paraId="448F486F" w14:textId="793CAC39" w:rsidR="0053774F" w:rsidRPr="00A924C4" w:rsidRDefault="0053774F" w:rsidP="00236B92">
      <w:pPr>
        <w:pStyle w:val="NoSpacing"/>
        <w:spacing w:line="360" w:lineRule="auto"/>
        <w:contextualSpacing/>
        <w:rPr>
          <w:rFonts w:ascii="Arial" w:hAnsi="Arial" w:cs="Arial"/>
        </w:rPr>
      </w:pPr>
      <w:r>
        <w:rPr>
          <w:rFonts w:ascii="Arial" w:hAnsi="Arial" w:cs="Arial"/>
        </w:rPr>
        <w:t>Pre-show talk, 31 October</w:t>
      </w:r>
    </w:p>
    <w:p w14:paraId="38BDF7D8" w14:textId="77777777" w:rsidR="00236B92" w:rsidRPr="00A924C4" w:rsidRDefault="00236B92" w:rsidP="00236B92">
      <w:pPr>
        <w:pStyle w:val="NoSpacing"/>
        <w:rPr>
          <w:rFonts w:ascii="Arial" w:hAnsi="Arial" w:cs="Arial"/>
        </w:rPr>
      </w:pPr>
    </w:p>
    <w:p w14:paraId="6AD9DE53" w14:textId="1D87B793" w:rsidR="00236B92" w:rsidRPr="00A924C4" w:rsidRDefault="00236B92" w:rsidP="00A924C4">
      <w:pPr>
        <w:pStyle w:val="NoSpacing"/>
        <w:spacing w:line="360" w:lineRule="auto"/>
        <w:contextualSpacing/>
        <w:rPr>
          <w:rFonts w:ascii="Arial" w:hAnsi="Arial" w:cs="Arial"/>
          <w:b/>
          <w:bCs/>
        </w:rPr>
      </w:pPr>
      <w:r w:rsidRPr="00A924C4">
        <w:rPr>
          <w:rFonts w:ascii="Arial" w:hAnsi="Arial" w:cs="Arial"/>
          <w:b/>
          <w:bCs/>
        </w:rPr>
        <w:t>Festival Theatre Edinburgh</w:t>
      </w:r>
    </w:p>
    <w:p w14:paraId="7F069B5C" w14:textId="77777777" w:rsidR="00A924C4" w:rsidRPr="00A924C4" w:rsidRDefault="00236B92" w:rsidP="00A924C4">
      <w:pPr>
        <w:pStyle w:val="NoSpacing"/>
        <w:spacing w:line="360" w:lineRule="auto"/>
        <w:contextualSpacing/>
        <w:rPr>
          <w:rFonts w:ascii="Arial" w:hAnsi="Arial" w:cs="Arial"/>
        </w:rPr>
      </w:pPr>
      <w:r w:rsidRPr="00A924C4">
        <w:rPr>
          <w:rFonts w:ascii="Arial" w:hAnsi="Arial" w:cs="Arial"/>
        </w:rPr>
        <w:t>11</w:t>
      </w:r>
      <w:r w:rsidR="00A924C4" w:rsidRPr="00A924C4">
        <w:rPr>
          <w:rFonts w:ascii="Arial" w:hAnsi="Arial" w:cs="Arial"/>
        </w:rPr>
        <w:t xml:space="preserve">, </w:t>
      </w:r>
      <w:r w:rsidRPr="00A924C4">
        <w:rPr>
          <w:rFonts w:ascii="Arial" w:hAnsi="Arial" w:cs="Arial"/>
        </w:rPr>
        <w:t>14</w:t>
      </w:r>
      <w:r w:rsidR="00A924C4" w:rsidRPr="00A924C4">
        <w:rPr>
          <w:rFonts w:ascii="Arial" w:hAnsi="Arial" w:cs="Arial"/>
        </w:rPr>
        <w:t>,</w:t>
      </w:r>
      <w:r w:rsidRPr="00A924C4">
        <w:rPr>
          <w:rFonts w:ascii="Arial" w:hAnsi="Arial" w:cs="Arial"/>
        </w:rPr>
        <w:t xml:space="preserve"> 17</w:t>
      </w:r>
      <w:r w:rsidR="00A924C4" w:rsidRPr="00A924C4">
        <w:rPr>
          <w:rFonts w:ascii="Arial" w:hAnsi="Arial" w:cs="Arial"/>
        </w:rPr>
        <w:t>, 19</w:t>
      </w:r>
      <w:r w:rsidRPr="00A924C4">
        <w:rPr>
          <w:rFonts w:ascii="Arial" w:hAnsi="Arial" w:cs="Arial"/>
        </w:rPr>
        <w:t xml:space="preserve"> November,</w:t>
      </w:r>
      <w:r w:rsidR="00A924C4" w:rsidRPr="00A924C4">
        <w:rPr>
          <w:rFonts w:ascii="Arial" w:hAnsi="Arial" w:cs="Arial"/>
        </w:rPr>
        <w:t xml:space="preserve"> 7.15pm</w:t>
      </w:r>
    </w:p>
    <w:p w14:paraId="43331395" w14:textId="3960C3E0" w:rsidR="00236B92" w:rsidRDefault="00A924C4" w:rsidP="00A924C4">
      <w:pPr>
        <w:pStyle w:val="NoSpacing"/>
        <w:spacing w:line="360" w:lineRule="auto"/>
        <w:contextualSpacing/>
        <w:rPr>
          <w:rFonts w:ascii="Arial" w:hAnsi="Arial" w:cs="Arial"/>
        </w:rPr>
      </w:pPr>
      <w:r w:rsidRPr="00A924C4">
        <w:rPr>
          <w:rFonts w:ascii="Arial" w:hAnsi="Arial" w:cs="Arial"/>
        </w:rPr>
        <w:t xml:space="preserve">22 November, 3pm </w:t>
      </w:r>
    </w:p>
    <w:p w14:paraId="2A608BC7" w14:textId="629A709F" w:rsidR="001A2011" w:rsidRDefault="001A2011" w:rsidP="00A924C4">
      <w:pPr>
        <w:pStyle w:val="NoSpacing"/>
        <w:spacing w:line="360" w:lineRule="auto"/>
        <w:contextualSpacing/>
        <w:rPr>
          <w:rFonts w:ascii="Arial" w:hAnsi="Arial" w:cs="Arial"/>
        </w:rPr>
      </w:pPr>
      <w:r>
        <w:rPr>
          <w:rFonts w:ascii="Arial" w:hAnsi="Arial" w:cs="Arial"/>
        </w:rPr>
        <w:t>Audio-description and Tou</w:t>
      </w:r>
      <w:r w:rsidR="00FB7B74">
        <w:rPr>
          <w:rFonts w:ascii="Arial" w:hAnsi="Arial" w:cs="Arial"/>
        </w:rPr>
        <w:t>ch</w:t>
      </w:r>
      <w:r>
        <w:rPr>
          <w:rFonts w:ascii="Arial" w:hAnsi="Arial" w:cs="Arial"/>
        </w:rPr>
        <w:t xml:space="preserve"> Tour, </w:t>
      </w:r>
      <w:r w:rsidR="00214F87">
        <w:rPr>
          <w:rFonts w:ascii="Arial" w:hAnsi="Arial" w:cs="Arial"/>
        </w:rPr>
        <w:t>22</w:t>
      </w:r>
      <w:r w:rsidR="00676A0D">
        <w:rPr>
          <w:rFonts w:ascii="Arial" w:hAnsi="Arial" w:cs="Arial"/>
        </w:rPr>
        <w:t xml:space="preserve"> November</w:t>
      </w:r>
    </w:p>
    <w:p w14:paraId="2B5E67F3" w14:textId="606FBB4A" w:rsidR="00676A0D" w:rsidRPr="00A924C4" w:rsidRDefault="00676A0D" w:rsidP="00A924C4">
      <w:pPr>
        <w:pStyle w:val="NoSpacing"/>
        <w:spacing w:line="360" w:lineRule="auto"/>
        <w:contextualSpacing/>
        <w:rPr>
          <w:rFonts w:ascii="Arial" w:hAnsi="Arial" w:cs="Arial"/>
        </w:rPr>
      </w:pPr>
      <w:r>
        <w:rPr>
          <w:rFonts w:ascii="Arial" w:hAnsi="Arial" w:cs="Arial"/>
        </w:rPr>
        <w:t xml:space="preserve">Pre-show talk, 14 November </w:t>
      </w:r>
    </w:p>
    <w:p w14:paraId="45927EFF" w14:textId="77777777" w:rsidR="001C1AB8" w:rsidRPr="008E5FA0" w:rsidRDefault="001C1AB8" w:rsidP="006537D9">
      <w:pPr>
        <w:spacing w:line="360" w:lineRule="auto"/>
        <w:rPr>
          <w:bCs/>
          <w:color w:val="auto"/>
          <w:sz w:val="22"/>
          <w:szCs w:val="22"/>
        </w:rPr>
      </w:pPr>
    </w:p>
    <w:p w14:paraId="619D2F52" w14:textId="77777777" w:rsidR="003F16F0" w:rsidRDefault="003F16F0" w:rsidP="008B06CC">
      <w:pPr>
        <w:spacing w:line="360" w:lineRule="auto"/>
        <w:contextualSpacing/>
        <w:rPr>
          <w:sz w:val="22"/>
          <w:szCs w:val="22"/>
          <w:u w:val="single"/>
        </w:rPr>
      </w:pPr>
      <w:r w:rsidRPr="008E5FA0">
        <w:rPr>
          <w:sz w:val="22"/>
          <w:szCs w:val="22"/>
          <w:u w:val="single"/>
        </w:rPr>
        <w:t>Notes to Editors</w:t>
      </w:r>
    </w:p>
    <w:p w14:paraId="4EB65EC5" w14:textId="77777777" w:rsidR="008E5FA0" w:rsidRDefault="008E5FA0" w:rsidP="008B06CC">
      <w:pPr>
        <w:spacing w:line="360" w:lineRule="auto"/>
        <w:contextualSpacing/>
        <w:rPr>
          <w:sz w:val="22"/>
          <w:szCs w:val="22"/>
          <w:u w:val="single"/>
        </w:rPr>
      </w:pPr>
    </w:p>
    <w:p w14:paraId="70D53418" w14:textId="77777777" w:rsidR="008E5FA0" w:rsidRPr="008E5FA0" w:rsidRDefault="008E5FA0" w:rsidP="008E5FA0">
      <w:pPr>
        <w:pBdr>
          <w:top w:val="single" w:sz="4" w:space="1" w:color="auto"/>
          <w:left w:val="single" w:sz="4" w:space="4" w:color="auto"/>
          <w:bottom w:val="single" w:sz="4" w:space="1" w:color="auto"/>
          <w:right w:val="single" w:sz="4" w:space="4" w:color="auto"/>
        </w:pBdr>
        <w:spacing w:line="360" w:lineRule="auto"/>
        <w:rPr>
          <w:rFonts w:eastAsia="Times New Roman"/>
          <w:b/>
          <w:bCs/>
          <w:sz w:val="22"/>
          <w:szCs w:val="22"/>
        </w:rPr>
      </w:pPr>
      <w:r w:rsidRPr="008E5FA0">
        <w:rPr>
          <w:rFonts w:eastAsia="Times New Roman"/>
          <w:b/>
          <w:bCs/>
          <w:sz w:val="22"/>
          <w:szCs w:val="22"/>
        </w:rPr>
        <w:t>For additional press details please contact:</w:t>
      </w:r>
    </w:p>
    <w:p w14:paraId="56F42FA8" w14:textId="139AC3DC" w:rsidR="008E5FA0" w:rsidRPr="008E5FA0" w:rsidRDefault="008E5FA0" w:rsidP="008E5FA0">
      <w:pPr>
        <w:pBdr>
          <w:top w:val="single" w:sz="4" w:space="1" w:color="auto"/>
          <w:left w:val="single" w:sz="4" w:space="4" w:color="auto"/>
          <w:bottom w:val="single" w:sz="4" w:space="1" w:color="auto"/>
          <w:right w:val="single" w:sz="4" w:space="4" w:color="auto"/>
        </w:pBdr>
        <w:spacing w:line="360" w:lineRule="auto"/>
        <w:rPr>
          <w:rFonts w:eastAsia="Times New Roman"/>
          <w:sz w:val="22"/>
          <w:szCs w:val="22"/>
        </w:rPr>
      </w:pPr>
      <w:r w:rsidRPr="008E5FA0">
        <w:rPr>
          <w:rFonts w:eastAsia="Times New Roman"/>
          <w:sz w:val="22"/>
          <w:szCs w:val="22"/>
        </w:rPr>
        <w:t>Emily Henderson, Press Manager, 0141 242 0511</w:t>
      </w:r>
      <w:r w:rsidR="00D014D0">
        <w:rPr>
          <w:rFonts w:eastAsia="Times New Roman"/>
          <w:sz w:val="22"/>
          <w:szCs w:val="22"/>
        </w:rPr>
        <w:t xml:space="preserve"> </w:t>
      </w:r>
      <w:hyperlink r:id="rId9" w:history="1">
        <w:r w:rsidR="007974B1" w:rsidRPr="00433B24">
          <w:rPr>
            <w:rStyle w:val="Hyperlink"/>
            <w:rFonts w:eastAsia="Times New Roman"/>
            <w:b/>
            <w:sz w:val="22"/>
            <w:szCs w:val="22"/>
          </w:rPr>
          <w:t>emily.henderson@scottishopera.org.uk</w:t>
        </w:r>
      </w:hyperlink>
    </w:p>
    <w:p w14:paraId="539826CF" w14:textId="77777777" w:rsidR="008B594F" w:rsidRPr="008E5FA0" w:rsidRDefault="008B594F" w:rsidP="008E5FA0">
      <w:pPr>
        <w:spacing w:line="360" w:lineRule="auto"/>
        <w:contextualSpacing/>
        <w:rPr>
          <w:sz w:val="22"/>
          <w:szCs w:val="22"/>
        </w:rPr>
      </w:pPr>
    </w:p>
    <w:p w14:paraId="662D4B75" w14:textId="77777777" w:rsidR="007B6811" w:rsidRPr="008E5FA0" w:rsidRDefault="007B6811" w:rsidP="008B06CC">
      <w:pPr>
        <w:spacing w:line="360" w:lineRule="auto"/>
        <w:contextualSpacing/>
        <w:rPr>
          <w:sz w:val="22"/>
          <w:szCs w:val="22"/>
          <w:u w:val="single"/>
        </w:rPr>
      </w:pPr>
    </w:p>
    <w:p w14:paraId="3A235F0F" w14:textId="77777777" w:rsidR="00756EFD" w:rsidRPr="008B594F" w:rsidRDefault="00756EFD" w:rsidP="00756EFD">
      <w:pPr>
        <w:spacing w:before="100" w:after="100" w:line="360" w:lineRule="auto"/>
        <w:contextualSpacing/>
        <w:rPr>
          <w:b/>
          <w:bCs/>
          <w:sz w:val="22"/>
          <w:szCs w:val="22"/>
          <w:u w:val="single"/>
        </w:rPr>
      </w:pPr>
      <w:r w:rsidRPr="008B594F">
        <w:rPr>
          <w:b/>
          <w:bCs/>
          <w:sz w:val="22"/>
          <w:szCs w:val="22"/>
          <w:u w:val="single"/>
        </w:rPr>
        <w:t xml:space="preserve">Scottish Opera </w:t>
      </w:r>
    </w:p>
    <w:p w14:paraId="7A028C2D" w14:textId="77777777" w:rsidR="00756EFD" w:rsidRPr="008E5FA0" w:rsidRDefault="00756EFD" w:rsidP="00756EFD">
      <w:pPr>
        <w:spacing w:line="360" w:lineRule="auto"/>
        <w:contextualSpacing/>
        <w:rPr>
          <w:sz w:val="22"/>
          <w:szCs w:val="22"/>
        </w:rPr>
      </w:pPr>
      <w:r w:rsidRPr="008E5FA0">
        <w:rPr>
          <w:sz w:val="22"/>
          <w:szCs w:val="22"/>
        </w:rPr>
        <w:t>Scottish Opera is Scotland’s national opera company and largest performing arts organisation. The Company was founded in 1962 by Sir Alexander Gibson ‘to lay the treasures of opera at the feet of the people of Scotland.’ Repertoire ranges across five centuries, from the earliest operas to newly commissioned world premieres. For mainstage and concert productions, the Company collaborates with the world’s finest singers and creatives, The Orchestra of Scottish Opera, and choruses for each opera. It co-produces work with companies including The Metropolitan Opera (New York), Opéra-Comique (Paris), and</w:t>
      </w:r>
      <w:r w:rsidRPr="008E5FA0">
        <w:rPr>
          <w:b/>
          <w:bCs/>
          <w:sz w:val="22"/>
          <w:szCs w:val="22"/>
        </w:rPr>
        <w:t xml:space="preserve"> </w:t>
      </w:r>
      <w:r w:rsidRPr="008E5FA0">
        <w:rPr>
          <w:sz w:val="22"/>
          <w:szCs w:val="22"/>
        </w:rPr>
        <w:t xml:space="preserve">Adelaide Festival (Australia). Recent accolades include a South Bank Sky Arts Award, Scottish Award for New Music, 2017 UK Theatre Award, 2020 RPS Award, 2023 International Opera Award nomination, and 2023 Critics Circle Award for Outstanding Achievement in Opera. </w:t>
      </w:r>
    </w:p>
    <w:p w14:paraId="4EC8905C" w14:textId="77777777" w:rsidR="00756EFD" w:rsidRPr="008E5FA0" w:rsidRDefault="00756EFD" w:rsidP="00756EFD">
      <w:pPr>
        <w:spacing w:line="360" w:lineRule="auto"/>
        <w:contextualSpacing/>
        <w:rPr>
          <w:sz w:val="22"/>
          <w:szCs w:val="22"/>
        </w:rPr>
      </w:pPr>
      <w:r w:rsidRPr="008E5FA0">
        <w:rPr>
          <w:sz w:val="22"/>
          <w:szCs w:val="22"/>
        </w:rPr>
        <w:t xml:space="preserve">Presenting world-class opera at every scale, Scottish Opera is a trailblazer in community arts including ‘community opera’ combining chorus members of all backgrounds with a professional chorus, soloists, and The Orchestra of Scottish Opera. Productions include </w:t>
      </w:r>
      <w:r w:rsidRPr="008E5FA0">
        <w:rPr>
          <w:i/>
          <w:iCs/>
          <w:sz w:val="22"/>
          <w:szCs w:val="22"/>
        </w:rPr>
        <w:t xml:space="preserve">Pagliacci </w:t>
      </w:r>
      <w:r w:rsidRPr="008E5FA0">
        <w:rPr>
          <w:sz w:val="22"/>
          <w:szCs w:val="22"/>
        </w:rPr>
        <w:t xml:space="preserve">in Paisley (2018), </w:t>
      </w:r>
      <w:r w:rsidRPr="008E5FA0">
        <w:rPr>
          <w:i/>
          <w:iCs/>
          <w:sz w:val="22"/>
          <w:szCs w:val="22"/>
        </w:rPr>
        <w:t xml:space="preserve">Candide </w:t>
      </w:r>
      <w:r w:rsidRPr="008E5FA0">
        <w:rPr>
          <w:sz w:val="22"/>
          <w:szCs w:val="22"/>
        </w:rPr>
        <w:t xml:space="preserve">in Glasgow (2022), and </w:t>
      </w:r>
      <w:r w:rsidRPr="008E5FA0">
        <w:rPr>
          <w:i/>
          <w:iCs/>
          <w:sz w:val="22"/>
          <w:szCs w:val="22"/>
        </w:rPr>
        <w:t xml:space="preserve">Oedipus Rex </w:t>
      </w:r>
      <w:r w:rsidRPr="008E5FA0">
        <w:rPr>
          <w:sz w:val="22"/>
          <w:szCs w:val="22"/>
        </w:rPr>
        <w:t xml:space="preserve">at the Edinburgh International Festival (2024). The extensive touring programme ensures performances of Pop-up Opera and </w:t>
      </w:r>
      <w:r w:rsidRPr="008E5FA0">
        <w:rPr>
          <w:i/>
          <w:iCs/>
          <w:sz w:val="22"/>
          <w:szCs w:val="22"/>
        </w:rPr>
        <w:t>Opera Highlights</w:t>
      </w:r>
      <w:r w:rsidRPr="008E5FA0">
        <w:rPr>
          <w:sz w:val="22"/>
          <w:szCs w:val="22"/>
        </w:rPr>
        <w:t xml:space="preserve"> are within reach of as many of Scotland’s dispersed population as possible.</w:t>
      </w:r>
    </w:p>
    <w:p w14:paraId="7F56F68E" w14:textId="77777777" w:rsidR="00756EFD" w:rsidRPr="008E5FA0" w:rsidRDefault="00756EFD" w:rsidP="00756EFD">
      <w:pPr>
        <w:spacing w:line="360" w:lineRule="auto"/>
        <w:contextualSpacing/>
        <w:rPr>
          <w:sz w:val="22"/>
          <w:szCs w:val="22"/>
        </w:rPr>
      </w:pPr>
      <w:r w:rsidRPr="008E5FA0">
        <w:rPr>
          <w:sz w:val="22"/>
          <w:szCs w:val="22"/>
        </w:rPr>
        <w:lastRenderedPageBreak/>
        <w:t xml:space="preserve">The Company’s Outreach &amp; Education programme, the longest running in Europe, includes in-person and digital Primary Schools Tours, enabling children to perform their own specially commissioned piece. Around 120 schools and 12,000 pupils take part in the live tour each year. The Emerging Artist programme gives early-career professionals comprehensive training for today’s opera industry. Breath Cycle, a pioneering initiative for those living with lung conditions, won the 2025 </w:t>
      </w:r>
      <w:proofErr w:type="spellStart"/>
      <w:proofErr w:type="gramStart"/>
      <w:r w:rsidRPr="008E5FA0">
        <w:rPr>
          <w:sz w:val="22"/>
          <w:szCs w:val="22"/>
        </w:rPr>
        <w:t>Classical:NEXT</w:t>
      </w:r>
      <w:proofErr w:type="spellEnd"/>
      <w:proofErr w:type="gramEnd"/>
      <w:r w:rsidRPr="008E5FA0">
        <w:rPr>
          <w:sz w:val="22"/>
          <w:szCs w:val="22"/>
        </w:rPr>
        <w:t xml:space="preserve"> Innovation Award. Scottish Opera aims to be inclusive through the availability of free and subsidised tickets, audio-described performances, and Access performances with Dementia Friendly values at their core.</w:t>
      </w:r>
    </w:p>
    <w:p w14:paraId="463D9D52" w14:textId="77777777" w:rsidR="00756EFD" w:rsidRPr="008E5FA0" w:rsidRDefault="00756EFD" w:rsidP="00756EFD">
      <w:pPr>
        <w:spacing w:line="360" w:lineRule="auto"/>
        <w:contextualSpacing/>
        <w:rPr>
          <w:sz w:val="22"/>
          <w:szCs w:val="22"/>
        </w:rPr>
      </w:pPr>
      <w:r w:rsidRPr="008E5FA0">
        <w:rPr>
          <w:sz w:val="22"/>
          <w:szCs w:val="22"/>
        </w:rPr>
        <w:t xml:space="preserve">Worldwide audiences can experience Scottish Opera through recordings. Recent audio recordings featuring The Orchestra of Scottish Opera include </w:t>
      </w:r>
      <w:r w:rsidRPr="008E5FA0">
        <w:rPr>
          <w:i/>
          <w:iCs/>
          <w:sz w:val="22"/>
          <w:szCs w:val="22"/>
        </w:rPr>
        <w:t>Utopia, Limited</w:t>
      </w:r>
      <w:r w:rsidRPr="008E5FA0">
        <w:rPr>
          <w:sz w:val="22"/>
          <w:szCs w:val="22"/>
        </w:rPr>
        <w:t xml:space="preserve"> (NAXOS 2025), </w:t>
      </w:r>
      <w:r w:rsidRPr="008E5FA0">
        <w:rPr>
          <w:i/>
          <w:iCs/>
          <w:sz w:val="22"/>
          <w:szCs w:val="22"/>
        </w:rPr>
        <w:t>The Seal Woman</w:t>
      </w:r>
      <w:r w:rsidRPr="008E5FA0">
        <w:rPr>
          <w:sz w:val="22"/>
          <w:szCs w:val="22"/>
        </w:rPr>
        <w:t xml:space="preserve"> (Retrospect Opera 2025), and </w:t>
      </w:r>
      <w:r w:rsidRPr="008E5FA0">
        <w:rPr>
          <w:i/>
          <w:iCs/>
          <w:sz w:val="22"/>
          <w:szCs w:val="22"/>
        </w:rPr>
        <w:t>Shamus O’Brien</w:t>
      </w:r>
      <w:r w:rsidRPr="008E5FA0">
        <w:rPr>
          <w:sz w:val="22"/>
          <w:szCs w:val="22"/>
        </w:rPr>
        <w:t xml:space="preserve"> (Retrospect Opera 2024). The Company’s 2021 production of </w:t>
      </w:r>
      <w:r w:rsidRPr="008E5FA0">
        <w:rPr>
          <w:i/>
          <w:iCs/>
          <w:sz w:val="22"/>
          <w:szCs w:val="22"/>
        </w:rPr>
        <w:t>The Gondoliers</w:t>
      </w:r>
      <w:r w:rsidRPr="008E5FA0">
        <w:rPr>
          <w:sz w:val="22"/>
          <w:szCs w:val="22"/>
        </w:rPr>
        <w:t xml:space="preserve"> is available on BBC iPlayer, and the 2025 production of </w:t>
      </w:r>
      <w:r w:rsidRPr="008E5FA0">
        <w:rPr>
          <w:i/>
          <w:iCs/>
          <w:sz w:val="22"/>
          <w:szCs w:val="22"/>
        </w:rPr>
        <w:t>Trial by Jury</w:t>
      </w:r>
      <w:r w:rsidRPr="008E5FA0">
        <w:rPr>
          <w:sz w:val="22"/>
          <w:szCs w:val="22"/>
        </w:rPr>
        <w:t xml:space="preserve"> / </w:t>
      </w:r>
      <w:r w:rsidRPr="008E5FA0">
        <w:rPr>
          <w:i/>
          <w:iCs/>
          <w:sz w:val="22"/>
          <w:szCs w:val="22"/>
        </w:rPr>
        <w:t>A Matter of Misconduct!</w:t>
      </w:r>
      <w:r w:rsidRPr="008E5FA0">
        <w:rPr>
          <w:sz w:val="22"/>
          <w:szCs w:val="22"/>
        </w:rPr>
        <w:t xml:space="preserve"> is available on </w:t>
      </w:r>
      <w:proofErr w:type="spellStart"/>
      <w:r w:rsidRPr="008E5FA0">
        <w:rPr>
          <w:sz w:val="22"/>
          <w:szCs w:val="22"/>
        </w:rPr>
        <w:t>OperaVision</w:t>
      </w:r>
      <w:proofErr w:type="spellEnd"/>
      <w:r w:rsidRPr="008E5FA0">
        <w:rPr>
          <w:sz w:val="22"/>
          <w:szCs w:val="22"/>
        </w:rPr>
        <w:t xml:space="preserve"> worldwide (both productions filmed live at Edinburgh’s Festival Theatre). </w:t>
      </w:r>
      <w:r w:rsidRPr="008E5FA0">
        <w:rPr>
          <w:i/>
          <w:iCs/>
          <w:sz w:val="22"/>
          <w:szCs w:val="22"/>
        </w:rPr>
        <w:t>Josefine</w:t>
      </w:r>
      <w:r w:rsidRPr="008E5FA0">
        <w:rPr>
          <w:sz w:val="22"/>
          <w:szCs w:val="22"/>
        </w:rPr>
        <w:t>, by Samuel Bordoli and Antonia Bain, is the UK’s first newly commissioned opera for animation; it has won numerous awards at international film festivals since its July 2024 world premiere.</w:t>
      </w:r>
    </w:p>
    <w:p w14:paraId="44C936D2" w14:textId="77777777" w:rsidR="00756EFD" w:rsidRPr="008E5FA0" w:rsidRDefault="00756EFD" w:rsidP="00756EFD">
      <w:pPr>
        <w:spacing w:line="360" w:lineRule="auto"/>
        <w:contextualSpacing/>
        <w:rPr>
          <w:b/>
          <w:bCs/>
          <w:sz w:val="22"/>
          <w:szCs w:val="22"/>
        </w:rPr>
      </w:pPr>
    </w:p>
    <w:p w14:paraId="7648DC92" w14:textId="77777777" w:rsidR="00756EFD" w:rsidRPr="008E5FA0" w:rsidRDefault="00756EFD" w:rsidP="00756EFD">
      <w:pPr>
        <w:spacing w:line="360" w:lineRule="auto"/>
        <w:contextualSpacing/>
        <w:rPr>
          <w:sz w:val="22"/>
          <w:szCs w:val="22"/>
        </w:rPr>
      </w:pPr>
      <w:r w:rsidRPr="008E5FA0">
        <w:rPr>
          <w:b/>
          <w:bCs/>
          <w:sz w:val="22"/>
          <w:szCs w:val="22"/>
        </w:rPr>
        <w:t>Scottish Opera is core funded by The Scottish Government.</w:t>
      </w:r>
    </w:p>
    <w:p w14:paraId="3B2AC301" w14:textId="21E1417F" w:rsidR="00D014D0" w:rsidRPr="008B594F" w:rsidRDefault="00756EFD" w:rsidP="008B594F">
      <w:pPr>
        <w:pStyle w:val="NormalWeb"/>
        <w:spacing w:line="360" w:lineRule="auto"/>
        <w:rPr>
          <w:rFonts w:ascii="Arial" w:hAnsi="Arial" w:cs="Arial"/>
          <w:sz w:val="22"/>
          <w:szCs w:val="22"/>
        </w:rPr>
      </w:pPr>
      <w:r w:rsidRPr="008E5FA0">
        <w:rPr>
          <w:rFonts w:ascii="Arial" w:hAnsi="Arial" w:cs="Arial"/>
          <w:noProof/>
          <w:sz w:val="22"/>
          <w:szCs w:val="22"/>
        </w:rPr>
        <w:drawing>
          <wp:inline distT="0" distB="0" distL="0" distR="0" wp14:anchorId="63687738" wp14:editId="39B2992E">
            <wp:extent cx="2743200" cy="464820"/>
            <wp:effectExtent l="0" t="0" r="0" b="0"/>
            <wp:docPr id="2074988152" name="Picture 2074988152" descr="http://sentpressrelease.com/pressrelease/image/111220/TmV3IFNjb3R0aXNoIEdvdmVybm1lbnQgTG9nby5wb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tpressrelease.com/pressrelease/image/111220/TmV3IFNjb3R0aXNoIEdvdmVybm1lbnQgTG9nby5wbm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464820"/>
                    </a:xfrm>
                    <a:prstGeom prst="rect">
                      <a:avLst/>
                    </a:prstGeom>
                    <a:noFill/>
                    <a:ln>
                      <a:noFill/>
                    </a:ln>
                  </pic:spPr>
                </pic:pic>
              </a:graphicData>
            </a:graphic>
          </wp:inline>
        </w:drawing>
      </w:r>
      <w:r w:rsidRPr="008E5FA0">
        <w:rPr>
          <w:rFonts w:ascii="Arial" w:hAnsi="Arial" w:cs="Arial"/>
          <w:sz w:val="22"/>
          <w:szCs w:val="22"/>
        </w:rPr>
        <w:t> </w:t>
      </w:r>
      <w:r w:rsidR="00D014D0">
        <w:rPr>
          <w:sz w:val="22"/>
          <w:szCs w:val="22"/>
          <w:lang w:val="en-US"/>
        </w:rPr>
        <w:t xml:space="preserve"> </w:t>
      </w:r>
    </w:p>
    <w:sectPr w:rsidR="00D014D0" w:rsidRPr="008B59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terFace Light">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ED"/>
    <w:multiLevelType w:val="multilevel"/>
    <w:tmpl w:val="B442C3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A3E3E"/>
    <w:multiLevelType w:val="multilevel"/>
    <w:tmpl w:val="0AE686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995EE7"/>
    <w:multiLevelType w:val="multilevel"/>
    <w:tmpl w:val="1E749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053892"/>
    <w:multiLevelType w:val="multilevel"/>
    <w:tmpl w:val="D46A63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14726"/>
    <w:multiLevelType w:val="multilevel"/>
    <w:tmpl w:val="73F27F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C61F6"/>
    <w:multiLevelType w:val="multilevel"/>
    <w:tmpl w:val="C156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B3475D"/>
    <w:multiLevelType w:val="multilevel"/>
    <w:tmpl w:val="EB5810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45579E"/>
    <w:multiLevelType w:val="multilevel"/>
    <w:tmpl w:val="270E94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C85883"/>
    <w:multiLevelType w:val="multilevel"/>
    <w:tmpl w:val="BF5241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1C446F"/>
    <w:multiLevelType w:val="hybridMultilevel"/>
    <w:tmpl w:val="25A44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B11EBC"/>
    <w:multiLevelType w:val="multilevel"/>
    <w:tmpl w:val="A2423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D3D9A"/>
    <w:multiLevelType w:val="multilevel"/>
    <w:tmpl w:val="EE1AE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6C4C6E"/>
    <w:multiLevelType w:val="hybridMultilevel"/>
    <w:tmpl w:val="0908BFBA"/>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3" w15:restartNumberingAfterBreak="0">
    <w:nsid w:val="34CE6FBE"/>
    <w:multiLevelType w:val="multilevel"/>
    <w:tmpl w:val="3B84C3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2F07B2"/>
    <w:multiLevelType w:val="multilevel"/>
    <w:tmpl w:val="CF2E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874337"/>
    <w:multiLevelType w:val="multilevel"/>
    <w:tmpl w:val="D424F8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1A5B5C"/>
    <w:multiLevelType w:val="multilevel"/>
    <w:tmpl w:val="5F7E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03E5D"/>
    <w:multiLevelType w:val="multilevel"/>
    <w:tmpl w:val="8BACDB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5C4A4F"/>
    <w:multiLevelType w:val="multilevel"/>
    <w:tmpl w:val="F93C3D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0723FD"/>
    <w:multiLevelType w:val="multilevel"/>
    <w:tmpl w:val="928CAB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C138D1"/>
    <w:multiLevelType w:val="multilevel"/>
    <w:tmpl w:val="BA2EF3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DF61A4"/>
    <w:multiLevelType w:val="multilevel"/>
    <w:tmpl w:val="4768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3409A8"/>
    <w:multiLevelType w:val="multilevel"/>
    <w:tmpl w:val="2864CF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342AB4"/>
    <w:multiLevelType w:val="multilevel"/>
    <w:tmpl w:val="D0D286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EC1988"/>
    <w:multiLevelType w:val="multilevel"/>
    <w:tmpl w:val="60BEEB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767623"/>
    <w:multiLevelType w:val="multilevel"/>
    <w:tmpl w:val="B7BE66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863123"/>
    <w:multiLevelType w:val="multilevel"/>
    <w:tmpl w:val="AEFA22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D76D9C"/>
    <w:multiLevelType w:val="hybridMultilevel"/>
    <w:tmpl w:val="98101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833FBE"/>
    <w:multiLevelType w:val="multilevel"/>
    <w:tmpl w:val="28EC53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5957B8"/>
    <w:multiLevelType w:val="multilevel"/>
    <w:tmpl w:val="082A78E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0C0B94"/>
    <w:multiLevelType w:val="multilevel"/>
    <w:tmpl w:val="AD5E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5452ED"/>
    <w:multiLevelType w:val="multilevel"/>
    <w:tmpl w:val="242285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F96FA0"/>
    <w:multiLevelType w:val="multilevel"/>
    <w:tmpl w:val="49162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4282211">
    <w:abstractNumId w:val="9"/>
  </w:num>
  <w:num w:numId="2" w16cid:durableId="447283721">
    <w:abstractNumId w:val="12"/>
  </w:num>
  <w:num w:numId="3" w16cid:durableId="1688287674">
    <w:abstractNumId w:val="27"/>
  </w:num>
  <w:num w:numId="4" w16cid:durableId="85538481">
    <w:abstractNumId w:val="11"/>
  </w:num>
  <w:num w:numId="5" w16cid:durableId="530724438">
    <w:abstractNumId w:val="28"/>
  </w:num>
  <w:num w:numId="6" w16cid:durableId="1030109854">
    <w:abstractNumId w:val="19"/>
  </w:num>
  <w:num w:numId="7" w16cid:durableId="213978079">
    <w:abstractNumId w:val="4"/>
  </w:num>
  <w:num w:numId="8" w16cid:durableId="295912117">
    <w:abstractNumId w:val="6"/>
  </w:num>
  <w:num w:numId="9" w16cid:durableId="1622297078">
    <w:abstractNumId w:val="26"/>
  </w:num>
  <w:num w:numId="10" w16cid:durableId="60955676">
    <w:abstractNumId w:val="7"/>
  </w:num>
  <w:num w:numId="11" w16cid:durableId="908537099">
    <w:abstractNumId w:val="1"/>
  </w:num>
  <w:num w:numId="12" w16cid:durableId="142703089">
    <w:abstractNumId w:val="14"/>
  </w:num>
  <w:num w:numId="13" w16cid:durableId="458032529">
    <w:abstractNumId w:val="23"/>
  </w:num>
  <w:num w:numId="14" w16cid:durableId="1159685730">
    <w:abstractNumId w:val="18"/>
  </w:num>
  <w:num w:numId="15" w16cid:durableId="137722713">
    <w:abstractNumId w:val="8"/>
  </w:num>
  <w:num w:numId="16" w16cid:durableId="763645329">
    <w:abstractNumId w:val="20"/>
  </w:num>
  <w:num w:numId="17" w16cid:durableId="180827192">
    <w:abstractNumId w:val="31"/>
  </w:num>
  <w:num w:numId="18" w16cid:durableId="1006595947">
    <w:abstractNumId w:val="0"/>
  </w:num>
  <w:num w:numId="19" w16cid:durableId="351492641">
    <w:abstractNumId w:val="17"/>
  </w:num>
  <w:num w:numId="20" w16cid:durableId="1352878684">
    <w:abstractNumId w:val="29"/>
  </w:num>
  <w:num w:numId="21" w16cid:durableId="328682719">
    <w:abstractNumId w:val="25"/>
  </w:num>
  <w:num w:numId="22" w16cid:durableId="1509369134">
    <w:abstractNumId w:val="24"/>
  </w:num>
  <w:num w:numId="23" w16cid:durableId="555893283">
    <w:abstractNumId w:val="10"/>
  </w:num>
  <w:num w:numId="24" w16cid:durableId="1312179412">
    <w:abstractNumId w:val="2"/>
  </w:num>
  <w:num w:numId="25" w16cid:durableId="1552185914">
    <w:abstractNumId w:val="15"/>
  </w:num>
  <w:num w:numId="26" w16cid:durableId="1941452936">
    <w:abstractNumId w:val="22"/>
  </w:num>
  <w:num w:numId="27" w16cid:durableId="825248447">
    <w:abstractNumId w:val="32"/>
  </w:num>
  <w:num w:numId="28" w16cid:durableId="1512840673">
    <w:abstractNumId w:val="13"/>
  </w:num>
  <w:num w:numId="29" w16cid:durableId="917598508">
    <w:abstractNumId w:val="3"/>
  </w:num>
  <w:num w:numId="30" w16cid:durableId="1227956257">
    <w:abstractNumId w:val="16"/>
  </w:num>
  <w:num w:numId="31" w16cid:durableId="1124036608">
    <w:abstractNumId w:val="21"/>
  </w:num>
  <w:num w:numId="32" w16cid:durableId="1491217633">
    <w:abstractNumId w:val="5"/>
  </w:num>
  <w:num w:numId="33" w16cid:durableId="20933827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7D9"/>
    <w:rsid w:val="0001465E"/>
    <w:rsid w:val="0002245E"/>
    <w:rsid w:val="0002583A"/>
    <w:rsid w:val="00026388"/>
    <w:rsid w:val="0002677F"/>
    <w:rsid w:val="00026F7F"/>
    <w:rsid w:val="00027E8D"/>
    <w:rsid w:val="00031BA6"/>
    <w:rsid w:val="00041B79"/>
    <w:rsid w:val="00043A09"/>
    <w:rsid w:val="00060982"/>
    <w:rsid w:val="000613FF"/>
    <w:rsid w:val="00064384"/>
    <w:rsid w:val="00064EAC"/>
    <w:rsid w:val="00066853"/>
    <w:rsid w:val="0006725F"/>
    <w:rsid w:val="000768D0"/>
    <w:rsid w:val="000A12DC"/>
    <w:rsid w:val="000A32DE"/>
    <w:rsid w:val="000B3870"/>
    <w:rsid w:val="000C49D5"/>
    <w:rsid w:val="001013A0"/>
    <w:rsid w:val="001015C7"/>
    <w:rsid w:val="00101D0E"/>
    <w:rsid w:val="00102028"/>
    <w:rsid w:val="0010227F"/>
    <w:rsid w:val="001060AA"/>
    <w:rsid w:val="00107F29"/>
    <w:rsid w:val="00110FE7"/>
    <w:rsid w:val="00111928"/>
    <w:rsid w:val="00114D15"/>
    <w:rsid w:val="001200F8"/>
    <w:rsid w:val="00120F87"/>
    <w:rsid w:val="00122732"/>
    <w:rsid w:val="00125AF4"/>
    <w:rsid w:val="00127B6A"/>
    <w:rsid w:val="00137DCC"/>
    <w:rsid w:val="001405E7"/>
    <w:rsid w:val="00144839"/>
    <w:rsid w:val="00146006"/>
    <w:rsid w:val="001474C8"/>
    <w:rsid w:val="001512B9"/>
    <w:rsid w:val="00163840"/>
    <w:rsid w:val="00174314"/>
    <w:rsid w:val="00182132"/>
    <w:rsid w:val="00186EE1"/>
    <w:rsid w:val="001961D8"/>
    <w:rsid w:val="001966CB"/>
    <w:rsid w:val="001A2011"/>
    <w:rsid w:val="001A2A44"/>
    <w:rsid w:val="001A65B2"/>
    <w:rsid w:val="001A6810"/>
    <w:rsid w:val="001B4E19"/>
    <w:rsid w:val="001C1AB8"/>
    <w:rsid w:val="001C3930"/>
    <w:rsid w:val="001C3FE2"/>
    <w:rsid w:val="001D2F63"/>
    <w:rsid w:val="001F3EEB"/>
    <w:rsid w:val="001F4B3A"/>
    <w:rsid w:val="00200F4C"/>
    <w:rsid w:val="00201E5A"/>
    <w:rsid w:val="00202081"/>
    <w:rsid w:val="00207AFB"/>
    <w:rsid w:val="00211D2C"/>
    <w:rsid w:val="00214F87"/>
    <w:rsid w:val="002256E5"/>
    <w:rsid w:val="00233C27"/>
    <w:rsid w:val="00236B92"/>
    <w:rsid w:val="00241A88"/>
    <w:rsid w:val="0024333D"/>
    <w:rsid w:val="00260E59"/>
    <w:rsid w:val="00271797"/>
    <w:rsid w:val="0028178F"/>
    <w:rsid w:val="00283C8F"/>
    <w:rsid w:val="00297B3B"/>
    <w:rsid w:val="002A77E3"/>
    <w:rsid w:val="002B4A4D"/>
    <w:rsid w:val="002B4DB5"/>
    <w:rsid w:val="002B71E2"/>
    <w:rsid w:val="002C7C97"/>
    <w:rsid w:val="002D2AE8"/>
    <w:rsid w:val="002D539A"/>
    <w:rsid w:val="002E1556"/>
    <w:rsid w:val="002E4CC8"/>
    <w:rsid w:val="002F465E"/>
    <w:rsid w:val="002F6484"/>
    <w:rsid w:val="00304247"/>
    <w:rsid w:val="003075CE"/>
    <w:rsid w:val="00314A35"/>
    <w:rsid w:val="00320C72"/>
    <w:rsid w:val="0032162F"/>
    <w:rsid w:val="00323D7C"/>
    <w:rsid w:val="0032430F"/>
    <w:rsid w:val="003247B8"/>
    <w:rsid w:val="00324832"/>
    <w:rsid w:val="00326DF1"/>
    <w:rsid w:val="00340EEA"/>
    <w:rsid w:val="003655E5"/>
    <w:rsid w:val="00367252"/>
    <w:rsid w:val="0037519B"/>
    <w:rsid w:val="00383250"/>
    <w:rsid w:val="00385293"/>
    <w:rsid w:val="0039443A"/>
    <w:rsid w:val="003A1D6A"/>
    <w:rsid w:val="003A2BD2"/>
    <w:rsid w:val="003B49DC"/>
    <w:rsid w:val="003C5D6B"/>
    <w:rsid w:val="003C775D"/>
    <w:rsid w:val="003E293A"/>
    <w:rsid w:val="003E6F32"/>
    <w:rsid w:val="003F16F0"/>
    <w:rsid w:val="003F2ECB"/>
    <w:rsid w:val="004011ED"/>
    <w:rsid w:val="00412A75"/>
    <w:rsid w:val="00420D7B"/>
    <w:rsid w:val="0042228B"/>
    <w:rsid w:val="00424A8E"/>
    <w:rsid w:val="00434E9F"/>
    <w:rsid w:val="00435B15"/>
    <w:rsid w:val="00440062"/>
    <w:rsid w:val="00452E52"/>
    <w:rsid w:val="0045327E"/>
    <w:rsid w:val="00455050"/>
    <w:rsid w:val="00463726"/>
    <w:rsid w:val="0048142E"/>
    <w:rsid w:val="004827E2"/>
    <w:rsid w:val="00483A90"/>
    <w:rsid w:val="00491DBD"/>
    <w:rsid w:val="004A530C"/>
    <w:rsid w:val="004A6448"/>
    <w:rsid w:val="004B4B84"/>
    <w:rsid w:val="004B73EC"/>
    <w:rsid w:val="004C01D9"/>
    <w:rsid w:val="004C554D"/>
    <w:rsid w:val="004D07B9"/>
    <w:rsid w:val="004D085B"/>
    <w:rsid w:val="004E5239"/>
    <w:rsid w:val="004E7B7B"/>
    <w:rsid w:val="004F7FC0"/>
    <w:rsid w:val="00507C01"/>
    <w:rsid w:val="00510B86"/>
    <w:rsid w:val="0051258A"/>
    <w:rsid w:val="00515F29"/>
    <w:rsid w:val="00520694"/>
    <w:rsid w:val="005239D0"/>
    <w:rsid w:val="00523C43"/>
    <w:rsid w:val="00527C5F"/>
    <w:rsid w:val="00535FAA"/>
    <w:rsid w:val="0053774F"/>
    <w:rsid w:val="00537935"/>
    <w:rsid w:val="005432A3"/>
    <w:rsid w:val="00560F69"/>
    <w:rsid w:val="00561457"/>
    <w:rsid w:val="00566127"/>
    <w:rsid w:val="00572BC1"/>
    <w:rsid w:val="0057390A"/>
    <w:rsid w:val="00577BF6"/>
    <w:rsid w:val="00586AE5"/>
    <w:rsid w:val="00594FFA"/>
    <w:rsid w:val="005A0B6E"/>
    <w:rsid w:val="005A0EF4"/>
    <w:rsid w:val="005A1384"/>
    <w:rsid w:val="005B408E"/>
    <w:rsid w:val="005B66C0"/>
    <w:rsid w:val="005C0C42"/>
    <w:rsid w:val="005C1E83"/>
    <w:rsid w:val="005D4C78"/>
    <w:rsid w:val="005D62DA"/>
    <w:rsid w:val="005D6971"/>
    <w:rsid w:val="005E690D"/>
    <w:rsid w:val="005E6DA9"/>
    <w:rsid w:val="005F4C3D"/>
    <w:rsid w:val="0061285D"/>
    <w:rsid w:val="00612DCC"/>
    <w:rsid w:val="006138AF"/>
    <w:rsid w:val="006177B4"/>
    <w:rsid w:val="00630B7E"/>
    <w:rsid w:val="006537D9"/>
    <w:rsid w:val="006551D6"/>
    <w:rsid w:val="00663813"/>
    <w:rsid w:val="00665799"/>
    <w:rsid w:val="006659D2"/>
    <w:rsid w:val="006726EA"/>
    <w:rsid w:val="00675C53"/>
    <w:rsid w:val="00676A0D"/>
    <w:rsid w:val="00677A8F"/>
    <w:rsid w:val="0069798F"/>
    <w:rsid w:val="006A7B9B"/>
    <w:rsid w:val="006A7D03"/>
    <w:rsid w:val="006B37CC"/>
    <w:rsid w:val="006C0F65"/>
    <w:rsid w:val="006C2BC9"/>
    <w:rsid w:val="006C2E72"/>
    <w:rsid w:val="006D62BB"/>
    <w:rsid w:val="006D7825"/>
    <w:rsid w:val="006E1D20"/>
    <w:rsid w:val="006E1FBA"/>
    <w:rsid w:val="006E3525"/>
    <w:rsid w:val="006E672A"/>
    <w:rsid w:val="006F3D26"/>
    <w:rsid w:val="006F3D99"/>
    <w:rsid w:val="00700FFE"/>
    <w:rsid w:val="0070171C"/>
    <w:rsid w:val="00703388"/>
    <w:rsid w:val="0070517F"/>
    <w:rsid w:val="007125F3"/>
    <w:rsid w:val="00714608"/>
    <w:rsid w:val="0071778A"/>
    <w:rsid w:val="00720C34"/>
    <w:rsid w:val="00721224"/>
    <w:rsid w:val="007216B9"/>
    <w:rsid w:val="00730D2C"/>
    <w:rsid w:val="00744D11"/>
    <w:rsid w:val="00746839"/>
    <w:rsid w:val="00747B11"/>
    <w:rsid w:val="00756EFD"/>
    <w:rsid w:val="007577FD"/>
    <w:rsid w:val="0078116E"/>
    <w:rsid w:val="007956D3"/>
    <w:rsid w:val="0079681E"/>
    <w:rsid w:val="007974B1"/>
    <w:rsid w:val="007A182F"/>
    <w:rsid w:val="007A1FB1"/>
    <w:rsid w:val="007A266D"/>
    <w:rsid w:val="007A5061"/>
    <w:rsid w:val="007A5131"/>
    <w:rsid w:val="007B5862"/>
    <w:rsid w:val="007B5B1E"/>
    <w:rsid w:val="007B6811"/>
    <w:rsid w:val="007C17F8"/>
    <w:rsid w:val="007C3905"/>
    <w:rsid w:val="007E211F"/>
    <w:rsid w:val="007E4C2F"/>
    <w:rsid w:val="007F07AC"/>
    <w:rsid w:val="007F706E"/>
    <w:rsid w:val="00814218"/>
    <w:rsid w:val="00820B4F"/>
    <w:rsid w:val="00822620"/>
    <w:rsid w:val="00823F38"/>
    <w:rsid w:val="00832ECB"/>
    <w:rsid w:val="008356D6"/>
    <w:rsid w:val="008445EE"/>
    <w:rsid w:val="00844925"/>
    <w:rsid w:val="00850048"/>
    <w:rsid w:val="0085122D"/>
    <w:rsid w:val="0085582A"/>
    <w:rsid w:val="00856D79"/>
    <w:rsid w:val="0086083B"/>
    <w:rsid w:val="008624FD"/>
    <w:rsid w:val="0086540C"/>
    <w:rsid w:val="00870A8D"/>
    <w:rsid w:val="00877BB1"/>
    <w:rsid w:val="0088080A"/>
    <w:rsid w:val="0088177B"/>
    <w:rsid w:val="00893E33"/>
    <w:rsid w:val="00897666"/>
    <w:rsid w:val="008A0BE1"/>
    <w:rsid w:val="008A2908"/>
    <w:rsid w:val="008A2A80"/>
    <w:rsid w:val="008A3D20"/>
    <w:rsid w:val="008A4407"/>
    <w:rsid w:val="008A5FED"/>
    <w:rsid w:val="008A6E75"/>
    <w:rsid w:val="008A769E"/>
    <w:rsid w:val="008A7B98"/>
    <w:rsid w:val="008B06CC"/>
    <w:rsid w:val="008B2260"/>
    <w:rsid w:val="008B522D"/>
    <w:rsid w:val="008B594F"/>
    <w:rsid w:val="008C01AC"/>
    <w:rsid w:val="008C16F6"/>
    <w:rsid w:val="008C2721"/>
    <w:rsid w:val="008C72AB"/>
    <w:rsid w:val="008D0FD0"/>
    <w:rsid w:val="008D587B"/>
    <w:rsid w:val="008D5D37"/>
    <w:rsid w:val="008D7C2E"/>
    <w:rsid w:val="008E0B81"/>
    <w:rsid w:val="008E0C92"/>
    <w:rsid w:val="008E5FA0"/>
    <w:rsid w:val="008E60F0"/>
    <w:rsid w:val="008E6368"/>
    <w:rsid w:val="008E66DE"/>
    <w:rsid w:val="008E737F"/>
    <w:rsid w:val="008E7701"/>
    <w:rsid w:val="008F7F3C"/>
    <w:rsid w:val="00901EB7"/>
    <w:rsid w:val="009071AB"/>
    <w:rsid w:val="009111FF"/>
    <w:rsid w:val="00911EB3"/>
    <w:rsid w:val="00921277"/>
    <w:rsid w:val="00922331"/>
    <w:rsid w:val="0093061A"/>
    <w:rsid w:val="009316F0"/>
    <w:rsid w:val="00940F6E"/>
    <w:rsid w:val="00945783"/>
    <w:rsid w:val="0094589F"/>
    <w:rsid w:val="00945955"/>
    <w:rsid w:val="00950224"/>
    <w:rsid w:val="009528CA"/>
    <w:rsid w:val="00961567"/>
    <w:rsid w:val="00961D5D"/>
    <w:rsid w:val="009972FF"/>
    <w:rsid w:val="009A5704"/>
    <w:rsid w:val="009B1050"/>
    <w:rsid w:val="009C2CDE"/>
    <w:rsid w:val="009C79A2"/>
    <w:rsid w:val="009D0766"/>
    <w:rsid w:val="009E3CF2"/>
    <w:rsid w:val="009F54CF"/>
    <w:rsid w:val="009F7FA6"/>
    <w:rsid w:val="00A0012D"/>
    <w:rsid w:val="00A019DD"/>
    <w:rsid w:val="00A0236B"/>
    <w:rsid w:val="00A07FDB"/>
    <w:rsid w:val="00A10A68"/>
    <w:rsid w:val="00A146ED"/>
    <w:rsid w:val="00A23457"/>
    <w:rsid w:val="00A3003D"/>
    <w:rsid w:val="00A30DBA"/>
    <w:rsid w:val="00A31055"/>
    <w:rsid w:val="00A32A92"/>
    <w:rsid w:val="00A36FC7"/>
    <w:rsid w:val="00A449C6"/>
    <w:rsid w:val="00A464BC"/>
    <w:rsid w:val="00A46985"/>
    <w:rsid w:val="00A53A6B"/>
    <w:rsid w:val="00A563FC"/>
    <w:rsid w:val="00A66E6D"/>
    <w:rsid w:val="00A712E0"/>
    <w:rsid w:val="00A7265F"/>
    <w:rsid w:val="00A7464D"/>
    <w:rsid w:val="00A7670F"/>
    <w:rsid w:val="00A852E9"/>
    <w:rsid w:val="00A924C4"/>
    <w:rsid w:val="00A92D87"/>
    <w:rsid w:val="00AA1BEF"/>
    <w:rsid w:val="00AA3C85"/>
    <w:rsid w:val="00AA50F0"/>
    <w:rsid w:val="00AA55DB"/>
    <w:rsid w:val="00AB5C02"/>
    <w:rsid w:val="00AB6070"/>
    <w:rsid w:val="00AB730E"/>
    <w:rsid w:val="00AC062A"/>
    <w:rsid w:val="00AC09B9"/>
    <w:rsid w:val="00AD4B07"/>
    <w:rsid w:val="00AD7284"/>
    <w:rsid w:val="00AE753A"/>
    <w:rsid w:val="00AF3A74"/>
    <w:rsid w:val="00B0342D"/>
    <w:rsid w:val="00B039DE"/>
    <w:rsid w:val="00B078EC"/>
    <w:rsid w:val="00B1039D"/>
    <w:rsid w:val="00B11647"/>
    <w:rsid w:val="00B12F7B"/>
    <w:rsid w:val="00B15DD9"/>
    <w:rsid w:val="00B22433"/>
    <w:rsid w:val="00B2595E"/>
    <w:rsid w:val="00B33690"/>
    <w:rsid w:val="00B41F67"/>
    <w:rsid w:val="00B43E48"/>
    <w:rsid w:val="00B47ADE"/>
    <w:rsid w:val="00B60790"/>
    <w:rsid w:val="00B614D9"/>
    <w:rsid w:val="00B80716"/>
    <w:rsid w:val="00B80EC1"/>
    <w:rsid w:val="00B85896"/>
    <w:rsid w:val="00B866CE"/>
    <w:rsid w:val="00B86D9D"/>
    <w:rsid w:val="00B876FB"/>
    <w:rsid w:val="00B87746"/>
    <w:rsid w:val="00B9514D"/>
    <w:rsid w:val="00BA59A6"/>
    <w:rsid w:val="00BB319C"/>
    <w:rsid w:val="00BB4827"/>
    <w:rsid w:val="00BC4A99"/>
    <w:rsid w:val="00BD2125"/>
    <w:rsid w:val="00BD2E85"/>
    <w:rsid w:val="00BD585C"/>
    <w:rsid w:val="00BD76E5"/>
    <w:rsid w:val="00BF7B10"/>
    <w:rsid w:val="00C01104"/>
    <w:rsid w:val="00C301A3"/>
    <w:rsid w:val="00C33944"/>
    <w:rsid w:val="00C34EFC"/>
    <w:rsid w:val="00C3699E"/>
    <w:rsid w:val="00C37C76"/>
    <w:rsid w:val="00C415E5"/>
    <w:rsid w:val="00C42992"/>
    <w:rsid w:val="00C42DCC"/>
    <w:rsid w:val="00C43755"/>
    <w:rsid w:val="00C44DFE"/>
    <w:rsid w:val="00C45C83"/>
    <w:rsid w:val="00C46B35"/>
    <w:rsid w:val="00C51D7A"/>
    <w:rsid w:val="00C543DD"/>
    <w:rsid w:val="00C555FF"/>
    <w:rsid w:val="00C566A5"/>
    <w:rsid w:val="00C61064"/>
    <w:rsid w:val="00C63BDF"/>
    <w:rsid w:val="00C71941"/>
    <w:rsid w:val="00C9488F"/>
    <w:rsid w:val="00CA1FEC"/>
    <w:rsid w:val="00CB1F79"/>
    <w:rsid w:val="00CB37D3"/>
    <w:rsid w:val="00CB39B9"/>
    <w:rsid w:val="00CC1A49"/>
    <w:rsid w:val="00CC2D8C"/>
    <w:rsid w:val="00CD46FE"/>
    <w:rsid w:val="00CD5FC6"/>
    <w:rsid w:val="00CD67C4"/>
    <w:rsid w:val="00CE116A"/>
    <w:rsid w:val="00CE291D"/>
    <w:rsid w:val="00CE5006"/>
    <w:rsid w:val="00CF05C1"/>
    <w:rsid w:val="00CF797E"/>
    <w:rsid w:val="00CF797F"/>
    <w:rsid w:val="00CF7B16"/>
    <w:rsid w:val="00D014D0"/>
    <w:rsid w:val="00D152FC"/>
    <w:rsid w:val="00D34F66"/>
    <w:rsid w:val="00D43B86"/>
    <w:rsid w:val="00D44E4E"/>
    <w:rsid w:val="00D4657A"/>
    <w:rsid w:val="00D51C87"/>
    <w:rsid w:val="00D55C85"/>
    <w:rsid w:val="00D6642A"/>
    <w:rsid w:val="00D74043"/>
    <w:rsid w:val="00D760B7"/>
    <w:rsid w:val="00D83A5D"/>
    <w:rsid w:val="00D86E9A"/>
    <w:rsid w:val="00D8753A"/>
    <w:rsid w:val="00D93511"/>
    <w:rsid w:val="00D937A6"/>
    <w:rsid w:val="00D971FB"/>
    <w:rsid w:val="00DB06C5"/>
    <w:rsid w:val="00DB1A37"/>
    <w:rsid w:val="00DC3419"/>
    <w:rsid w:val="00DC3B20"/>
    <w:rsid w:val="00DC60F6"/>
    <w:rsid w:val="00DD0D48"/>
    <w:rsid w:val="00DD37B1"/>
    <w:rsid w:val="00DD75F4"/>
    <w:rsid w:val="00DE2CAB"/>
    <w:rsid w:val="00DF602E"/>
    <w:rsid w:val="00E0401A"/>
    <w:rsid w:val="00E07DE8"/>
    <w:rsid w:val="00E15B8D"/>
    <w:rsid w:val="00E15DAD"/>
    <w:rsid w:val="00E21530"/>
    <w:rsid w:val="00E2793A"/>
    <w:rsid w:val="00E31D5F"/>
    <w:rsid w:val="00E343E6"/>
    <w:rsid w:val="00E4129B"/>
    <w:rsid w:val="00E455B9"/>
    <w:rsid w:val="00E50356"/>
    <w:rsid w:val="00E53C3D"/>
    <w:rsid w:val="00E55F3E"/>
    <w:rsid w:val="00E57BC6"/>
    <w:rsid w:val="00E63F2E"/>
    <w:rsid w:val="00E839F0"/>
    <w:rsid w:val="00E91D50"/>
    <w:rsid w:val="00EA0A9A"/>
    <w:rsid w:val="00EB1944"/>
    <w:rsid w:val="00EC3500"/>
    <w:rsid w:val="00EE1826"/>
    <w:rsid w:val="00EE736E"/>
    <w:rsid w:val="00EF07CE"/>
    <w:rsid w:val="00EF39F4"/>
    <w:rsid w:val="00EF479D"/>
    <w:rsid w:val="00EF5E11"/>
    <w:rsid w:val="00F01A25"/>
    <w:rsid w:val="00F10333"/>
    <w:rsid w:val="00F32334"/>
    <w:rsid w:val="00F3692C"/>
    <w:rsid w:val="00F43983"/>
    <w:rsid w:val="00F540D3"/>
    <w:rsid w:val="00F54AAD"/>
    <w:rsid w:val="00F55FC5"/>
    <w:rsid w:val="00F60A9B"/>
    <w:rsid w:val="00F761A6"/>
    <w:rsid w:val="00F847FC"/>
    <w:rsid w:val="00F873F9"/>
    <w:rsid w:val="00F937FC"/>
    <w:rsid w:val="00F94E8E"/>
    <w:rsid w:val="00FA343A"/>
    <w:rsid w:val="00FA5C94"/>
    <w:rsid w:val="00FA7141"/>
    <w:rsid w:val="00FB7B74"/>
    <w:rsid w:val="00FC1668"/>
    <w:rsid w:val="00FD102A"/>
    <w:rsid w:val="00FD2E48"/>
    <w:rsid w:val="00FE59C4"/>
    <w:rsid w:val="00FF2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4A707"/>
  <w15:chartTrackingRefBased/>
  <w15:docId w15:val="{0901BC9F-99F0-43D1-99BD-D46AE267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333"/>
    <w:pPr>
      <w:spacing w:after="0" w:line="240" w:lineRule="auto"/>
    </w:pPr>
    <w:rPr>
      <w:rFonts w:ascii="Arial" w:eastAsia="Arial" w:hAnsi="Arial" w:cs="Arial"/>
      <w:color w:val="000000"/>
      <w:sz w:val="20"/>
      <w:szCs w:val="20"/>
      <w:lang w:eastAsia="en-GB"/>
    </w:rPr>
  </w:style>
  <w:style w:type="paragraph" w:styleId="Heading4">
    <w:name w:val="heading 4"/>
    <w:basedOn w:val="Normal"/>
    <w:next w:val="Normal"/>
    <w:link w:val="Heading4Char"/>
    <w:uiPriority w:val="9"/>
    <w:semiHidden/>
    <w:unhideWhenUsed/>
    <w:qFormat/>
    <w:rsid w:val="00C301A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3F16F0"/>
    <w:rPr>
      <w:color w:val="000000"/>
      <w:u w:val="single"/>
    </w:rPr>
  </w:style>
  <w:style w:type="paragraph" w:customStyle="1" w:styleId="Pa4">
    <w:name w:val="Pa4"/>
    <w:basedOn w:val="Normal"/>
    <w:uiPriority w:val="99"/>
    <w:rsid w:val="003F16F0"/>
    <w:pPr>
      <w:autoSpaceDE w:val="0"/>
      <w:autoSpaceDN w:val="0"/>
      <w:spacing w:line="201" w:lineRule="atLeast"/>
    </w:pPr>
    <w:rPr>
      <w:rFonts w:ascii="InterFace Light" w:eastAsiaTheme="minorHAnsi" w:hAnsi="InterFace Light" w:cs="Times New Roman"/>
      <w:color w:val="auto"/>
      <w:sz w:val="24"/>
      <w:szCs w:val="24"/>
    </w:rPr>
  </w:style>
  <w:style w:type="paragraph" w:styleId="NormalWeb">
    <w:name w:val="Normal (Web)"/>
    <w:basedOn w:val="Normal"/>
    <w:uiPriority w:val="99"/>
    <w:unhideWhenUsed/>
    <w:rsid w:val="00B60790"/>
    <w:pPr>
      <w:spacing w:before="100" w:beforeAutospacing="1" w:after="100" w:afterAutospacing="1"/>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B60790"/>
    <w:rPr>
      <w:b/>
      <w:bCs/>
    </w:rPr>
  </w:style>
  <w:style w:type="character" w:styleId="Emphasis">
    <w:name w:val="Emphasis"/>
    <w:basedOn w:val="DefaultParagraphFont"/>
    <w:uiPriority w:val="20"/>
    <w:qFormat/>
    <w:rsid w:val="00110FE7"/>
    <w:rPr>
      <w:i/>
      <w:iCs/>
    </w:rPr>
  </w:style>
  <w:style w:type="paragraph" w:styleId="HTMLPreformatted">
    <w:name w:val="HTML Preformatted"/>
    <w:basedOn w:val="Normal"/>
    <w:link w:val="HTMLPreformattedChar"/>
    <w:uiPriority w:val="99"/>
    <w:unhideWhenUsed/>
    <w:rsid w:val="00FE5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lang w:val="pt-BR" w:eastAsia="pt-BR"/>
    </w:rPr>
  </w:style>
  <w:style w:type="character" w:customStyle="1" w:styleId="HTMLPreformattedChar">
    <w:name w:val="HTML Preformatted Char"/>
    <w:basedOn w:val="DefaultParagraphFont"/>
    <w:link w:val="HTMLPreformatted"/>
    <w:uiPriority w:val="99"/>
    <w:rsid w:val="00FE59C4"/>
    <w:rPr>
      <w:rFonts w:ascii="Courier New" w:eastAsia="Times New Roman" w:hAnsi="Courier New" w:cs="Courier New"/>
      <w:sz w:val="20"/>
      <w:szCs w:val="20"/>
      <w:lang w:val="pt-BR" w:eastAsia="pt-BR"/>
    </w:rPr>
  </w:style>
  <w:style w:type="character" w:customStyle="1" w:styleId="apple-converted-space">
    <w:name w:val="apple-converted-space"/>
    <w:basedOn w:val="DefaultParagraphFont"/>
    <w:rsid w:val="00BF7B10"/>
  </w:style>
  <w:style w:type="paragraph" w:styleId="ListParagraph">
    <w:name w:val="List Paragraph"/>
    <w:basedOn w:val="Normal"/>
    <w:uiPriority w:val="34"/>
    <w:qFormat/>
    <w:rsid w:val="00BF7B10"/>
    <w:pPr>
      <w:ind w:left="720"/>
      <w:contextualSpacing/>
    </w:pPr>
  </w:style>
  <w:style w:type="paragraph" w:styleId="Revision">
    <w:name w:val="Revision"/>
    <w:hidden/>
    <w:uiPriority w:val="99"/>
    <w:semiHidden/>
    <w:rsid w:val="00CB37D3"/>
    <w:pPr>
      <w:spacing w:after="0" w:line="240" w:lineRule="auto"/>
    </w:pPr>
    <w:rPr>
      <w:rFonts w:ascii="Arial" w:eastAsia="Arial" w:hAnsi="Arial" w:cs="Arial"/>
      <w:color w:val="000000"/>
      <w:sz w:val="20"/>
      <w:szCs w:val="20"/>
      <w:lang w:eastAsia="en-GB"/>
    </w:rPr>
  </w:style>
  <w:style w:type="paragraph" w:styleId="BalloonText">
    <w:name w:val="Balloon Text"/>
    <w:basedOn w:val="Normal"/>
    <w:link w:val="BalloonTextChar"/>
    <w:uiPriority w:val="99"/>
    <w:semiHidden/>
    <w:unhideWhenUsed/>
    <w:rsid w:val="00BD76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6E5"/>
    <w:rPr>
      <w:rFonts w:ascii="Segoe UI" w:eastAsia="Arial" w:hAnsi="Segoe UI" w:cs="Segoe UI"/>
      <w:color w:val="000000"/>
      <w:sz w:val="18"/>
      <w:szCs w:val="18"/>
      <w:lang w:eastAsia="en-GB"/>
    </w:rPr>
  </w:style>
  <w:style w:type="table" w:styleId="TableGrid">
    <w:name w:val="Table Grid"/>
    <w:basedOn w:val="TableNormal"/>
    <w:uiPriority w:val="59"/>
    <w:rsid w:val="00AC0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D539A"/>
    <w:rPr>
      <w:color w:val="605E5C"/>
      <w:shd w:val="clear" w:color="auto" w:fill="E1DFDD"/>
    </w:rPr>
  </w:style>
  <w:style w:type="character" w:customStyle="1" w:styleId="Heading4Char">
    <w:name w:val="Heading 4 Char"/>
    <w:basedOn w:val="DefaultParagraphFont"/>
    <w:link w:val="Heading4"/>
    <w:uiPriority w:val="9"/>
    <w:semiHidden/>
    <w:rsid w:val="00C301A3"/>
    <w:rPr>
      <w:rFonts w:asciiTheme="majorHAnsi" w:eastAsiaTheme="majorEastAsia" w:hAnsiTheme="majorHAnsi" w:cstheme="majorBidi"/>
      <w:i/>
      <w:iCs/>
      <w:color w:val="2E74B5" w:themeColor="accent1" w:themeShade="BF"/>
      <w:sz w:val="20"/>
      <w:szCs w:val="20"/>
      <w:lang w:eastAsia="en-GB"/>
    </w:rPr>
  </w:style>
  <w:style w:type="table" w:customStyle="1" w:styleId="TableGrid1">
    <w:name w:val="Table Grid1"/>
    <w:basedOn w:val="TableNormal"/>
    <w:next w:val="TableGrid"/>
    <w:uiPriority w:val="59"/>
    <w:rsid w:val="00A85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36B92"/>
    <w:pPr>
      <w:spacing w:after="0" w:line="240" w:lineRule="auto"/>
    </w:pPr>
    <w:rPr>
      <w:rFonts w:eastAsiaTheme="minorEastAsia"/>
    </w:rPr>
  </w:style>
  <w:style w:type="character" w:customStyle="1" w:styleId="NoSpacingChar">
    <w:name w:val="No Spacing Char"/>
    <w:basedOn w:val="DefaultParagraphFont"/>
    <w:link w:val="NoSpacing"/>
    <w:uiPriority w:val="1"/>
    <w:locked/>
    <w:rsid w:val="00236B9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04583">
      <w:bodyDiv w:val="1"/>
      <w:marLeft w:val="0"/>
      <w:marRight w:val="0"/>
      <w:marTop w:val="0"/>
      <w:marBottom w:val="0"/>
      <w:divBdr>
        <w:top w:val="none" w:sz="0" w:space="0" w:color="auto"/>
        <w:left w:val="none" w:sz="0" w:space="0" w:color="auto"/>
        <w:bottom w:val="none" w:sz="0" w:space="0" w:color="auto"/>
        <w:right w:val="none" w:sz="0" w:space="0" w:color="auto"/>
      </w:divBdr>
    </w:div>
    <w:div w:id="287979570">
      <w:bodyDiv w:val="1"/>
      <w:marLeft w:val="0"/>
      <w:marRight w:val="0"/>
      <w:marTop w:val="0"/>
      <w:marBottom w:val="0"/>
      <w:divBdr>
        <w:top w:val="none" w:sz="0" w:space="0" w:color="auto"/>
        <w:left w:val="none" w:sz="0" w:space="0" w:color="auto"/>
        <w:bottom w:val="none" w:sz="0" w:space="0" w:color="auto"/>
        <w:right w:val="none" w:sz="0" w:space="0" w:color="auto"/>
      </w:divBdr>
    </w:div>
    <w:div w:id="459347639">
      <w:bodyDiv w:val="1"/>
      <w:marLeft w:val="0"/>
      <w:marRight w:val="0"/>
      <w:marTop w:val="0"/>
      <w:marBottom w:val="0"/>
      <w:divBdr>
        <w:top w:val="none" w:sz="0" w:space="0" w:color="auto"/>
        <w:left w:val="none" w:sz="0" w:space="0" w:color="auto"/>
        <w:bottom w:val="none" w:sz="0" w:space="0" w:color="auto"/>
        <w:right w:val="none" w:sz="0" w:space="0" w:color="auto"/>
      </w:divBdr>
    </w:div>
    <w:div w:id="700981761">
      <w:bodyDiv w:val="1"/>
      <w:marLeft w:val="0"/>
      <w:marRight w:val="0"/>
      <w:marTop w:val="0"/>
      <w:marBottom w:val="0"/>
      <w:divBdr>
        <w:top w:val="none" w:sz="0" w:space="0" w:color="auto"/>
        <w:left w:val="none" w:sz="0" w:space="0" w:color="auto"/>
        <w:bottom w:val="none" w:sz="0" w:space="0" w:color="auto"/>
        <w:right w:val="none" w:sz="0" w:space="0" w:color="auto"/>
      </w:divBdr>
    </w:div>
    <w:div w:id="1128859605">
      <w:bodyDiv w:val="1"/>
      <w:marLeft w:val="0"/>
      <w:marRight w:val="0"/>
      <w:marTop w:val="0"/>
      <w:marBottom w:val="0"/>
      <w:divBdr>
        <w:top w:val="none" w:sz="0" w:space="0" w:color="auto"/>
        <w:left w:val="none" w:sz="0" w:space="0" w:color="auto"/>
        <w:bottom w:val="none" w:sz="0" w:space="0" w:color="auto"/>
        <w:right w:val="none" w:sz="0" w:space="0" w:color="auto"/>
      </w:divBdr>
      <w:divsChild>
        <w:div w:id="417141773">
          <w:marLeft w:val="0"/>
          <w:marRight w:val="0"/>
          <w:marTop w:val="0"/>
          <w:marBottom w:val="0"/>
          <w:divBdr>
            <w:top w:val="none" w:sz="0" w:space="0" w:color="auto"/>
            <w:left w:val="none" w:sz="0" w:space="0" w:color="auto"/>
            <w:bottom w:val="none" w:sz="0" w:space="0" w:color="auto"/>
            <w:right w:val="none" w:sz="0" w:space="0" w:color="auto"/>
          </w:divBdr>
          <w:divsChild>
            <w:div w:id="1049188068">
              <w:marLeft w:val="0"/>
              <w:marRight w:val="0"/>
              <w:marTop w:val="0"/>
              <w:marBottom w:val="0"/>
              <w:divBdr>
                <w:top w:val="none" w:sz="0" w:space="0" w:color="auto"/>
                <w:left w:val="none" w:sz="0" w:space="0" w:color="auto"/>
                <w:bottom w:val="none" w:sz="0" w:space="0" w:color="auto"/>
                <w:right w:val="none" w:sz="0" w:space="0" w:color="auto"/>
              </w:divBdr>
              <w:divsChild>
                <w:div w:id="15045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5459">
          <w:marLeft w:val="0"/>
          <w:marRight w:val="0"/>
          <w:marTop w:val="0"/>
          <w:marBottom w:val="0"/>
          <w:divBdr>
            <w:top w:val="none" w:sz="0" w:space="0" w:color="auto"/>
            <w:left w:val="none" w:sz="0" w:space="0" w:color="auto"/>
            <w:bottom w:val="none" w:sz="0" w:space="0" w:color="auto"/>
            <w:right w:val="none" w:sz="0" w:space="0" w:color="auto"/>
          </w:divBdr>
          <w:divsChild>
            <w:div w:id="1126198418">
              <w:marLeft w:val="0"/>
              <w:marRight w:val="0"/>
              <w:marTop w:val="0"/>
              <w:marBottom w:val="0"/>
              <w:divBdr>
                <w:top w:val="none" w:sz="0" w:space="0" w:color="auto"/>
                <w:left w:val="none" w:sz="0" w:space="0" w:color="auto"/>
                <w:bottom w:val="none" w:sz="0" w:space="0" w:color="auto"/>
                <w:right w:val="none" w:sz="0" w:space="0" w:color="auto"/>
              </w:divBdr>
              <w:divsChild>
                <w:div w:id="121366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2532">
      <w:bodyDiv w:val="1"/>
      <w:marLeft w:val="0"/>
      <w:marRight w:val="0"/>
      <w:marTop w:val="0"/>
      <w:marBottom w:val="0"/>
      <w:divBdr>
        <w:top w:val="none" w:sz="0" w:space="0" w:color="auto"/>
        <w:left w:val="none" w:sz="0" w:space="0" w:color="auto"/>
        <w:bottom w:val="none" w:sz="0" w:space="0" w:color="auto"/>
        <w:right w:val="none" w:sz="0" w:space="0" w:color="auto"/>
      </w:divBdr>
      <w:divsChild>
        <w:div w:id="602570249">
          <w:marLeft w:val="0"/>
          <w:marRight w:val="0"/>
          <w:marTop w:val="0"/>
          <w:marBottom w:val="0"/>
          <w:divBdr>
            <w:top w:val="none" w:sz="0" w:space="0" w:color="auto"/>
            <w:left w:val="none" w:sz="0" w:space="0" w:color="auto"/>
            <w:bottom w:val="none" w:sz="0" w:space="0" w:color="auto"/>
            <w:right w:val="none" w:sz="0" w:space="0" w:color="auto"/>
          </w:divBdr>
          <w:divsChild>
            <w:div w:id="1481195469">
              <w:marLeft w:val="0"/>
              <w:marRight w:val="0"/>
              <w:marTop w:val="0"/>
              <w:marBottom w:val="0"/>
              <w:divBdr>
                <w:top w:val="none" w:sz="0" w:space="0" w:color="auto"/>
                <w:left w:val="none" w:sz="0" w:space="0" w:color="auto"/>
                <w:bottom w:val="none" w:sz="0" w:space="0" w:color="auto"/>
                <w:right w:val="none" w:sz="0" w:space="0" w:color="auto"/>
              </w:divBdr>
            </w:div>
          </w:divsChild>
        </w:div>
        <w:div w:id="1891115466">
          <w:marLeft w:val="0"/>
          <w:marRight w:val="0"/>
          <w:marTop w:val="0"/>
          <w:marBottom w:val="0"/>
          <w:divBdr>
            <w:top w:val="none" w:sz="0" w:space="0" w:color="auto"/>
            <w:left w:val="none" w:sz="0" w:space="0" w:color="auto"/>
            <w:bottom w:val="none" w:sz="0" w:space="0" w:color="auto"/>
            <w:right w:val="none" w:sz="0" w:space="0" w:color="auto"/>
          </w:divBdr>
          <w:divsChild>
            <w:div w:id="166011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132676">
      <w:bodyDiv w:val="1"/>
      <w:marLeft w:val="0"/>
      <w:marRight w:val="0"/>
      <w:marTop w:val="0"/>
      <w:marBottom w:val="0"/>
      <w:divBdr>
        <w:top w:val="none" w:sz="0" w:space="0" w:color="auto"/>
        <w:left w:val="none" w:sz="0" w:space="0" w:color="auto"/>
        <w:bottom w:val="none" w:sz="0" w:space="0" w:color="auto"/>
        <w:right w:val="none" w:sz="0" w:space="0" w:color="auto"/>
      </w:divBdr>
    </w:div>
    <w:div w:id="1800105560">
      <w:bodyDiv w:val="1"/>
      <w:marLeft w:val="0"/>
      <w:marRight w:val="0"/>
      <w:marTop w:val="0"/>
      <w:marBottom w:val="0"/>
      <w:divBdr>
        <w:top w:val="none" w:sz="0" w:space="0" w:color="auto"/>
        <w:left w:val="none" w:sz="0" w:space="0" w:color="auto"/>
        <w:bottom w:val="none" w:sz="0" w:space="0" w:color="auto"/>
        <w:right w:val="none" w:sz="0" w:space="0" w:color="auto"/>
      </w:divBdr>
      <w:divsChild>
        <w:div w:id="894858461">
          <w:marLeft w:val="0"/>
          <w:marRight w:val="0"/>
          <w:marTop w:val="0"/>
          <w:marBottom w:val="0"/>
          <w:divBdr>
            <w:top w:val="none" w:sz="0" w:space="0" w:color="auto"/>
            <w:left w:val="none" w:sz="0" w:space="0" w:color="auto"/>
            <w:bottom w:val="none" w:sz="0" w:space="0" w:color="auto"/>
            <w:right w:val="none" w:sz="0" w:space="0" w:color="auto"/>
          </w:divBdr>
        </w:div>
      </w:divsChild>
    </w:div>
    <w:div w:id="1997605174">
      <w:bodyDiv w:val="1"/>
      <w:marLeft w:val="0"/>
      <w:marRight w:val="0"/>
      <w:marTop w:val="0"/>
      <w:marBottom w:val="0"/>
      <w:divBdr>
        <w:top w:val="none" w:sz="0" w:space="0" w:color="auto"/>
        <w:left w:val="none" w:sz="0" w:space="0" w:color="auto"/>
        <w:bottom w:val="none" w:sz="0" w:space="0" w:color="auto"/>
        <w:right w:val="none" w:sz="0" w:space="0" w:color="auto"/>
      </w:divBdr>
    </w:div>
    <w:div w:id="2106073167">
      <w:bodyDiv w:val="1"/>
      <w:marLeft w:val="0"/>
      <w:marRight w:val="0"/>
      <w:marTop w:val="0"/>
      <w:marBottom w:val="0"/>
      <w:divBdr>
        <w:top w:val="none" w:sz="0" w:space="0" w:color="auto"/>
        <w:left w:val="none" w:sz="0" w:space="0" w:color="auto"/>
        <w:bottom w:val="none" w:sz="0" w:space="0" w:color="auto"/>
        <w:right w:val="none" w:sz="0" w:space="0" w:color="auto"/>
      </w:divBdr>
    </w:div>
    <w:div w:id="2121948907">
      <w:bodyDiv w:val="1"/>
      <w:marLeft w:val="0"/>
      <w:marRight w:val="0"/>
      <w:marTop w:val="0"/>
      <w:marBottom w:val="0"/>
      <w:divBdr>
        <w:top w:val="none" w:sz="0" w:space="0" w:color="auto"/>
        <w:left w:val="none" w:sz="0" w:space="0" w:color="auto"/>
        <w:bottom w:val="none" w:sz="0" w:space="0" w:color="auto"/>
        <w:right w:val="none" w:sz="0" w:space="0" w:color="auto"/>
      </w:divBdr>
      <w:divsChild>
        <w:div w:id="735280343">
          <w:marLeft w:val="0"/>
          <w:marRight w:val="0"/>
          <w:marTop w:val="0"/>
          <w:marBottom w:val="0"/>
          <w:divBdr>
            <w:top w:val="none" w:sz="0" w:space="0" w:color="auto"/>
            <w:left w:val="none" w:sz="0" w:space="0" w:color="auto"/>
            <w:bottom w:val="none" w:sz="0" w:space="0" w:color="auto"/>
            <w:right w:val="none" w:sz="0" w:space="0" w:color="auto"/>
          </w:divBdr>
          <w:divsChild>
            <w:div w:id="1754204709">
              <w:marLeft w:val="0"/>
              <w:marRight w:val="0"/>
              <w:marTop w:val="0"/>
              <w:marBottom w:val="0"/>
              <w:divBdr>
                <w:top w:val="none" w:sz="0" w:space="0" w:color="auto"/>
                <w:left w:val="none" w:sz="0" w:space="0" w:color="auto"/>
                <w:bottom w:val="none" w:sz="0" w:space="0" w:color="auto"/>
                <w:right w:val="none" w:sz="0" w:space="0" w:color="auto"/>
              </w:divBdr>
              <w:divsChild>
                <w:div w:id="175166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229597">
          <w:marLeft w:val="0"/>
          <w:marRight w:val="0"/>
          <w:marTop w:val="0"/>
          <w:marBottom w:val="0"/>
          <w:divBdr>
            <w:top w:val="none" w:sz="0" w:space="0" w:color="auto"/>
            <w:left w:val="none" w:sz="0" w:space="0" w:color="auto"/>
            <w:bottom w:val="none" w:sz="0" w:space="0" w:color="auto"/>
            <w:right w:val="none" w:sz="0" w:space="0" w:color="auto"/>
          </w:divBdr>
          <w:divsChild>
            <w:div w:id="551118601">
              <w:marLeft w:val="0"/>
              <w:marRight w:val="0"/>
              <w:marTop w:val="0"/>
              <w:marBottom w:val="0"/>
              <w:divBdr>
                <w:top w:val="none" w:sz="0" w:space="0" w:color="auto"/>
                <w:left w:val="none" w:sz="0" w:space="0" w:color="auto"/>
                <w:bottom w:val="none" w:sz="0" w:space="0" w:color="auto"/>
                <w:right w:val="none" w:sz="0" w:space="0" w:color="auto"/>
              </w:divBdr>
              <w:divsChild>
                <w:div w:id="14293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ttishopera.org.uk/" TargetMode="External"/><Relationship Id="rId3" Type="http://schemas.openxmlformats.org/officeDocument/2006/relationships/settings" Target="settings.xml"/><Relationship Id="rId7" Type="http://schemas.openxmlformats.org/officeDocument/2006/relationships/hyperlink" Target="https://www.scottishopera.org.uk/support-us/play-a-supporting-rol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ottishopera.org.uk/shows/turandot/"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emily.henderson@scottishoper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1213</TotalTime>
  <Pages>6</Pages>
  <Words>1592</Words>
  <Characters>9079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McLaughlin</dc:creator>
  <cp:keywords/>
  <dc:description/>
  <cp:lastModifiedBy>Emily Henderson</cp:lastModifiedBy>
  <cp:revision>26</cp:revision>
  <cp:lastPrinted>2022-08-03T08:36:00Z</cp:lastPrinted>
  <dcterms:created xsi:type="dcterms:W3CDTF">2026-08-25T10:56:00Z</dcterms:created>
  <dcterms:modified xsi:type="dcterms:W3CDTF">2026-08-31T09:53:00Z</dcterms:modified>
</cp:coreProperties>
</file>